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4515" w:rsidRDefault="000D4515" w:rsidP="007C5720">
      <w:pPr>
        <w:pStyle w:val="berschrift4"/>
        <w:rPr>
          <w:rFonts w:ascii="Calibri" w:hAnsi="Calibri" w:cs="Calibri"/>
        </w:rPr>
      </w:pPr>
      <w:r>
        <w:rPr>
          <w:rFonts w:ascii="Calibri" w:hAnsi="Calibri" w:cs="Calibri"/>
        </w:rPr>
        <w:t xml:space="preserve">Amtl. Bekanntmachung Nr. </w:t>
      </w:r>
      <w:r w:rsidR="00445C8E">
        <w:rPr>
          <w:rFonts w:ascii="Calibri" w:hAnsi="Calibri" w:cs="Calibri"/>
        </w:rPr>
        <w:t>4743</w:t>
      </w:r>
    </w:p>
    <w:p w:rsidR="00D16CF6" w:rsidRPr="007C5720" w:rsidRDefault="00D16CF6" w:rsidP="00D16CF6">
      <w:pPr>
        <w:pStyle w:val="berschrift4"/>
        <w:rPr>
          <w:rFonts w:ascii="Calibri" w:hAnsi="Calibri" w:cs="Calibri"/>
        </w:rPr>
      </w:pPr>
      <w:r w:rsidRPr="007C5720">
        <w:rPr>
          <w:rFonts w:ascii="Calibri" w:hAnsi="Calibri" w:cs="Calibri"/>
        </w:rPr>
        <w:t>Bestimmungen und Stationierungen der Wanderruderboote des DRV 2014</w:t>
      </w:r>
    </w:p>
    <w:p w:rsidR="00D16CF6" w:rsidRPr="007C5720" w:rsidRDefault="00D16CF6" w:rsidP="00D16CF6">
      <w:pPr>
        <w:pStyle w:val="berschrift4"/>
        <w:rPr>
          <w:rFonts w:ascii="Calibri" w:hAnsi="Calibri" w:cs="Calibri"/>
          <w:sz w:val="22"/>
          <w:szCs w:val="22"/>
        </w:rPr>
      </w:pPr>
      <w:r w:rsidRPr="007C5720">
        <w:rPr>
          <w:rFonts w:ascii="Calibri" w:hAnsi="Calibri" w:cs="Calibri"/>
          <w:sz w:val="22"/>
          <w:szCs w:val="22"/>
        </w:rPr>
        <w:t>I. Allgemeines</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Die DRV-Bootsflotte ist in interessanten Ruderrevieren stationiert. Auf Anfrage stellen Betreuervereine meist zusätzlich weitere Boote bereit.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Zur Verfügung stehen die DRV Barken (R), der neue </w:t>
      </w:r>
      <w:proofErr w:type="spellStart"/>
      <w:r w:rsidRPr="007C5720">
        <w:rPr>
          <w:rFonts w:ascii="Calibri" w:hAnsi="Calibri" w:cs="Calibri"/>
          <w:sz w:val="22"/>
          <w:szCs w:val="22"/>
        </w:rPr>
        <w:t>Inriggerzweier</w:t>
      </w:r>
      <w:proofErr w:type="spellEnd"/>
      <w:r w:rsidRPr="007C5720">
        <w:rPr>
          <w:rFonts w:ascii="Calibri" w:hAnsi="Calibri" w:cs="Calibri"/>
          <w:sz w:val="22"/>
          <w:szCs w:val="22"/>
        </w:rPr>
        <w:t xml:space="preserve">(R). Die Betreuervereine der ehemaligen DRV-Boote haben die Boote mit der Option übernommen: Die Boote weiter an interessierte Nutzer unter den Bedingungen des DRV zur Verfügung zu stellen.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Die Nutzung der Barken und der Ruderboote unterstehen der Benutzungsordnung des DRV. Für Boote der Vereine sind die Benutzungsbedingungen der Betreuervereine verbindlich. Besonderheiten der jeweiligen Betreuervereine sind für alle Boote jeweils zu beachten.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Nutzer der Boote sollten sich im Klaren sein, dass eine Beschädigung der Bootsmaterialien zum Ausfall von nachfolgenden Wanderfahrten führen kann. Eventuell entstehende Kosten wie z.B. die  An-, Abreise und Übernachtungen könnten dem Schadenverursacher in Rechnung gestellt werden.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In Abstimmung mit allen Wanderruderwarten der Länder und dem Fachressorts Wanderrudern wird für die Nutzung von Ruderbooten als Richtwert 5 € je Bootsplatz und Tag empfohlen. Vorausgesetzt, dass das Boot in gutem Zustand und versichert ist. Kann das Boot mit diesen Voraussetzungen nicht zur Verfügung gestellt werden, sind Abschläge in der Aufwandsentschädigung zu berücksichtigen. Bei mehrtägigen Ausleihen werden die Tagessätze je Bootsplatz reduziert. Die Stafflung der Aufwandsentschädigungen entspricht denen der Barken. Der Abschluss von Bootsversicherungen der dazu georderten Vereinsboote wird für den Nutzer empfohlen. </w:t>
      </w:r>
    </w:p>
    <w:p w:rsidR="00D16CF6" w:rsidRPr="007C5720" w:rsidRDefault="00D16CF6" w:rsidP="00D16CF6">
      <w:pPr>
        <w:pStyle w:val="bodytext"/>
        <w:spacing w:before="0" w:beforeAutospacing="0" w:after="0" w:afterAutospacing="0"/>
        <w:rPr>
          <w:rFonts w:ascii="Calibri" w:hAnsi="Calibri" w:cs="Calibri"/>
          <w:sz w:val="22"/>
          <w:szCs w:val="22"/>
        </w:rPr>
      </w:pPr>
    </w:p>
    <w:p w:rsidR="00D16CF6" w:rsidRPr="007C5720" w:rsidRDefault="00D16CF6" w:rsidP="00D16CF6">
      <w:pPr>
        <w:pStyle w:val="berschrift4"/>
        <w:rPr>
          <w:rFonts w:ascii="Calibri" w:hAnsi="Calibri" w:cs="Calibri"/>
          <w:sz w:val="22"/>
          <w:szCs w:val="22"/>
        </w:rPr>
      </w:pPr>
      <w:r w:rsidRPr="007C5720">
        <w:rPr>
          <w:rFonts w:ascii="Calibri" w:hAnsi="Calibri" w:cs="Calibri"/>
          <w:sz w:val="22"/>
          <w:szCs w:val="22"/>
        </w:rPr>
        <w:t>II. Spezifische Benutzungsbedingungen</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Durch den DRV sind der neue </w:t>
      </w:r>
      <w:proofErr w:type="spellStart"/>
      <w:r w:rsidRPr="007C5720">
        <w:rPr>
          <w:rFonts w:ascii="Calibri" w:hAnsi="Calibri" w:cs="Calibri"/>
          <w:sz w:val="22"/>
          <w:szCs w:val="22"/>
        </w:rPr>
        <w:t>Inriggerzweier</w:t>
      </w:r>
      <w:proofErr w:type="spellEnd"/>
      <w:r w:rsidRPr="007C5720">
        <w:rPr>
          <w:rFonts w:ascii="Calibri" w:hAnsi="Calibri" w:cs="Calibri"/>
          <w:sz w:val="22"/>
          <w:szCs w:val="22"/>
        </w:rPr>
        <w:t>, die DRV-Barken einschließlich ihrer Hänger und der DRV Bootshänger mit einer Selbstbeteiligung versichert. Es sind Transporte auf dem Wasser und auf dem Land versichert.</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In den Versicherungsbedingungen sind Klauseln enthalten, die Versicherungsleistungen ausschließen können. Die vollständigen Versicherungsbedingungen liegen in der Geschäftsstelle des DRV vor. Die Selbstbeteiligungen für die Boote betragen:</w:t>
      </w:r>
    </w:p>
    <w:p w:rsidR="00D16CF6" w:rsidRPr="007C5720" w:rsidRDefault="00D16CF6" w:rsidP="00D16CF6">
      <w:pPr>
        <w:numPr>
          <w:ilvl w:val="0"/>
          <w:numId w:val="1"/>
        </w:numPr>
        <w:spacing w:after="40"/>
        <w:ind w:left="714" w:hanging="357"/>
        <w:rPr>
          <w:rFonts w:ascii="Calibri" w:hAnsi="Calibri" w:cs="Calibri"/>
          <w:sz w:val="22"/>
          <w:szCs w:val="22"/>
        </w:rPr>
      </w:pPr>
      <w:r w:rsidRPr="007C5720">
        <w:rPr>
          <w:rFonts w:ascii="Calibri" w:hAnsi="Calibri" w:cs="Calibri"/>
          <w:sz w:val="22"/>
          <w:szCs w:val="22"/>
        </w:rPr>
        <w:t xml:space="preserve">Boot 130,- € </w:t>
      </w:r>
    </w:p>
    <w:p w:rsidR="00D16CF6" w:rsidRPr="007C5720" w:rsidRDefault="00D16CF6" w:rsidP="00D16CF6">
      <w:pPr>
        <w:numPr>
          <w:ilvl w:val="0"/>
          <w:numId w:val="1"/>
        </w:numPr>
        <w:spacing w:after="40"/>
        <w:ind w:left="714" w:hanging="357"/>
        <w:rPr>
          <w:rFonts w:ascii="Calibri" w:hAnsi="Calibri" w:cs="Calibri"/>
          <w:sz w:val="22"/>
          <w:szCs w:val="22"/>
        </w:rPr>
      </w:pPr>
      <w:r w:rsidRPr="007C5720">
        <w:rPr>
          <w:rFonts w:ascii="Calibri" w:hAnsi="Calibri" w:cs="Calibri"/>
          <w:sz w:val="22"/>
          <w:szCs w:val="22"/>
        </w:rPr>
        <w:t>Riemen 80,- € nur bei Transportschäden</w:t>
      </w:r>
    </w:p>
    <w:p w:rsidR="00D16CF6" w:rsidRPr="007C5720" w:rsidRDefault="00D16CF6" w:rsidP="00D16CF6">
      <w:pPr>
        <w:numPr>
          <w:ilvl w:val="0"/>
          <w:numId w:val="1"/>
        </w:numPr>
        <w:spacing w:after="40"/>
        <w:ind w:left="714" w:hanging="357"/>
        <w:rPr>
          <w:rFonts w:ascii="Calibri" w:hAnsi="Calibri" w:cs="Calibri"/>
          <w:sz w:val="22"/>
          <w:szCs w:val="22"/>
        </w:rPr>
      </w:pPr>
      <w:r w:rsidRPr="007C5720">
        <w:rPr>
          <w:rFonts w:ascii="Calibri" w:hAnsi="Calibri" w:cs="Calibri"/>
          <w:sz w:val="22"/>
          <w:szCs w:val="22"/>
        </w:rPr>
        <w:t xml:space="preserve">Hänger 153,- €.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Die Bootshänger sind haftpflicht-, kasko- und teilkaskoversichert. </w:t>
      </w:r>
    </w:p>
    <w:p w:rsidR="00D16CF6" w:rsidRDefault="00D16CF6" w:rsidP="00D16CF6">
      <w:pPr>
        <w:pStyle w:val="bodytext"/>
        <w:rPr>
          <w:rFonts w:ascii="Calibri" w:hAnsi="Calibri" w:cs="Calibri"/>
          <w:sz w:val="22"/>
          <w:szCs w:val="22"/>
        </w:rPr>
      </w:pPr>
      <w:r w:rsidRPr="007C5720">
        <w:rPr>
          <w:rFonts w:ascii="Calibri" w:hAnsi="Calibri" w:cs="Calibri"/>
          <w:sz w:val="22"/>
          <w:szCs w:val="22"/>
        </w:rPr>
        <w:t xml:space="preserve">Der Transport ist nur mit geeigneten Schleppfahrzeugen durchzuführen. </w:t>
      </w:r>
    </w:p>
    <w:p w:rsidR="00685078" w:rsidRPr="007C5720" w:rsidRDefault="00685078" w:rsidP="00D16CF6">
      <w:pPr>
        <w:pStyle w:val="bodytext"/>
        <w:rPr>
          <w:rFonts w:ascii="Calibri" w:hAnsi="Calibri" w:cs="Calibri"/>
          <w:sz w:val="22"/>
          <w:szCs w:val="22"/>
        </w:rPr>
      </w:pPr>
    </w:p>
    <w:p w:rsidR="00D16CF6" w:rsidRPr="007C5720" w:rsidRDefault="00D16CF6" w:rsidP="00D16CF6">
      <w:pPr>
        <w:pStyle w:val="bodytext"/>
        <w:rPr>
          <w:rFonts w:ascii="Calibri" w:hAnsi="Calibri" w:cs="Calibri"/>
          <w:b/>
          <w:bCs/>
          <w:sz w:val="22"/>
          <w:szCs w:val="22"/>
        </w:rPr>
      </w:pPr>
      <w:r w:rsidRPr="007C5720">
        <w:rPr>
          <w:rFonts w:ascii="Calibri" w:hAnsi="Calibri" w:cs="Calibri"/>
          <w:b/>
          <w:bCs/>
          <w:sz w:val="22"/>
          <w:szCs w:val="22"/>
        </w:rPr>
        <w:lastRenderedPageBreak/>
        <w:t>Aufwandsentschädigung</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Die Boote können durch Mitglieder des DRV kostengünstig genutzt werden.</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Die Aufwandsentschädigungen werden erhoben um die Nutzer zur pfleglichen Behandlung anzuhalten, den Aufwand der Betreuer zu mindern, Reparaturen auszuführen und die Boote zu erhalten. Die Aufwandsentschädigungen decken nicht die Kosten für die Bootsbereitstellung. Den Nutzern steht kein Anrecht auf Schadensersatz gegenüber dem DRV zu, der sich aus teilweise mangelhafter Gebrauchsfähigkeit ergibt. Jeder Nutzer ist mitverantwortlich für die Erhaltung der Boote und trägt damit zur Zufriedenheit der nachfolgenden Nutzer bei. </w:t>
      </w:r>
      <w:r w:rsidRPr="007C5720">
        <w:rPr>
          <w:rFonts w:ascii="Calibri" w:hAnsi="Calibri" w:cs="Calibri"/>
          <w:b/>
          <w:sz w:val="22"/>
          <w:szCs w:val="22"/>
        </w:rPr>
        <w:t>Spenden zum Erhalt der Boote sind willkommen.</w:t>
      </w:r>
      <w:r w:rsidRPr="007C5720">
        <w:rPr>
          <w:rFonts w:ascii="Calibri" w:hAnsi="Calibri" w:cs="Calibri"/>
          <w:sz w:val="22"/>
          <w:szCs w:val="22"/>
        </w:rPr>
        <w:t xml:space="preserve">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Mit der Anmeldung ist eine anteilige Vorauszahlung der Aufwandsentschädigung in Höhe von 50,- Euro unmittelbar mit der Terminbestätigung zu zahlen, die mit der gesamten Aufwandsentschädigung verrechnet wird. Damit wird die Reservierung verbindlich. Die Vorauszahlung verfällt vollständig, wenn die Fahrt nicht angetreten wird und der Rücktritt von der Reservierung nicht einen Monat vor Antritt der Fahrt beim Betreuer bekannt gegeben wird. Bei Rücktritt von der Anmeldung  können die Verfügungsberechtigten Unkosten von der Aufwandsbeteiligung einbehalten. Leistungen der Betreuer, wie Transporte, Hilfen bei den Wanderfahrten usw. betreffend, sind mit den Betreuern abzustimmen und zu vergüten. Der Transport der Boote durch die Betreuer wird empfohlen, ist aber nicht zwingend vorgeschrieben.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Benutzer, deren Vereine nicht Mitglied im DRV sind, können die Leistungen des DRV, wie beispielsweise Versicherung der Boote und geringe Aufwandsentschädigungen nicht in Anspruch nehmen. Bei Ausleihen an Nichtmitglieder des DRV ist die volle Kostendeckung, der Versicherungsschutz, die Betreuung usw., die durch den Verband getragen und organisiert wird, zu übernehmen. Im Rahmen der organisatorischen Kostendeckung sind durch diese Vereine oder Ruderer die doppelten Aufwandsentschädigungen zuzüglich der gültigen MwSt. zu zahlen.</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Für die Barken sind heimatliche Ruderreviere festgelegt worden. Die Ruderreviere sind die unmittelbaren angrenzenden Flussläufe an den Betreuerstandort mit maximalen Entfernungen von ca.  300 km. Werden diese Verlassen sind zusätzlich 50 € für zusätzliche Fahrleistungen zu entrichten.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Die jeweiligen Aufwandsentschädigungen für die Barken und den Bootsanhänger in Magdeburg können aus der Tabelle abgelesen werden. </w:t>
      </w:r>
    </w:p>
    <w:tbl>
      <w:tblPr>
        <w:tblW w:w="0" w:type="auto"/>
        <w:tblInd w:w="-15" w:type="dxa"/>
        <w:tblBorders>
          <w:top w:val="thickThinLargeGap" w:sz="6" w:space="0" w:color="000000"/>
          <w:left w:val="thickThinLargeGap" w:sz="6" w:space="0" w:color="000000"/>
          <w:bottom w:val="thickThinLargeGap" w:sz="6" w:space="0" w:color="000000"/>
          <w:right w:val="thickThinLargeGap" w:sz="6" w:space="0" w:color="000000"/>
        </w:tblBorders>
        <w:tblLayout w:type="fixed"/>
        <w:tblCellMar>
          <w:left w:w="75" w:type="dxa"/>
          <w:right w:w="75" w:type="dxa"/>
        </w:tblCellMar>
        <w:tblLook w:val="0000" w:firstRow="0" w:lastRow="0" w:firstColumn="0" w:lastColumn="0" w:noHBand="0" w:noVBand="0"/>
      </w:tblPr>
      <w:tblGrid>
        <w:gridCol w:w="1791"/>
        <w:gridCol w:w="1620"/>
        <w:gridCol w:w="1732"/>
        <w:gridCol w:w="1732"/>
      </w:tblGrid>
      <w:tr w:rsidR="00D16CF6" w:rsidRPr="007C5720" w:rsidTr="00B25404">
        <w:trPr>
          <w:cantSplit/>
          <w:trHeight w:val="605"/>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jc w:val="center"/>
              <w:rPr>
                <w:rFonts w:ascii="Calibri" w:hAnsi="Calibri" w:cs="Calibri"/>
                <w:sz w:val="22"/>
                <w:szCs w:val="22"/>
              </w:rPr>
            </w:pPr>
            <w:r w:rsidRPr="007C5720">
              <w:rPr>
                <w:rFonts w:ascii="Calibri" w:hAnsi="Calibri" w:cs="Calibri"/>
                <w:sz w:val="22"/>
                <w:szCs w:val="22"/>
              </w:rPr>
              <w:t>Ausleihtage</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jc w:val="center"/>
              <w:rPr>
                <w:rFonts w:ascii="Calibri" w:hAnsi="Calibri" w:cs="Calibri"/>
                <w:sz w:val="22"/>
                <w:szCs w:val="22"/>
              </w:rPr>
            </w:pPr>
            <w:r w:rsidRPr="007C5720">
              <w:rPr>
                <w:rFonts w:ascii="Calibri" w:hAnsi="Calibri" w:cs="Calibri"/>
                <w:sz w:val="22"/>
                <w:szCs w:val="22"/>
              </w:rPr>
              <w:t>Barke inklusive Hänger</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ind w:left="113" w:right="113"/>
              <w:jc w:val="center"/>
              <w:rPr>
                <w:rFonts w:ascii="Calibri" w:hAnsi="Calibri" w:cs="Calibri"/>
                <w:sz w:val="22"/>
                <w:szCs w:val="22"/>
              </w:rPr>
            </w:pPr>
            <w:r w:rsidRPr="007C5720">
              <w:rPr>
                <w:rFonts w:ascii="Calibri" w:hAnsi="Calibri" w:cs="Calibri"/>
                <w:sz w:val="22"/>
                <w:szCs w:val="22"/>
              </w:rPr>
              <w:t>Hänger in Magdeburg</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ind w:left="113" w:right="113"/>
              <w:jc w:val="center"/>
              <w:rPr>
                <w:rFonts w:ascii="Calibri" w:hAnsi="Calibri" w:cs="Calibri"/>
                <w:sz w:val="22"/>
                <w:szCs w:val="22"/>
              </w:rPr>
            </w:pPr>
            <w:proofErr w:type="spellStart"/>
            <w:r w:rsidRPr="007C5720">
              <w:rPr>
                <w:rFonts w:ascii="Calibri" w:hAnsi="Calibri" w:cs="Calibri"/>
                <w:sz w:val="22"/>
                <w:szCs w:val="22"/>
              </w:rPr>
              <w:t>Inriggerzweier</w:t>
            </w:r>
            <w:proofErr w:type="spellEnd"/>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1.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170,00 €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55,00 €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2.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265,00 €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95,00 €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30,00 €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3.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355,00 €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125,00 €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45,00 €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4.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440,00 €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125,00 €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55,00 €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5.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520,00 €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145,00 €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65,00 €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6.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595,00 €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165,00 €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75,00 €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7.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668,00 €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185,00 €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85,00 €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8.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733,00 €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205,00 €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95,00 €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9.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794,00 €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225,00 €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105,00 €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10.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849,00 €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245,00 €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115,00 €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11.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899,00 €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265,00 €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120,00 €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lastRenderedPageBreak/>
              <w:t>12.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945,00 €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285,00 €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125,00 €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13.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985,00 €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305,00 €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130,00 € </w:t>
            </w:r>
          </w:p>
        </w:tc>
      </w:tr>
      <w:tr w:rsidR="00D16CF6" w:rsidRPr="007C5720" w:rsidTr="00B25404">
        <w:trPr>
          <w:cantSplit/>
          <w:trHeight w:val="170"/>
        </w:trPr>
        <w:tc>
          <w:tcPr>
            <w:tcW w:w="1791" w:type="dxa"/>
            <w:tcBorders>
              <w:top w:val="thickThinLargeGap" w:sz="6" w:space="0" w:color="000000"/>
              <w:left w:val="thickThinLargeGap" w:sz="6" w:space="0" w:color="000000"/>
              <w:bottom w:val="thickThinLargeGap" w:sz="6" w:space="0" w:color="000000"/>
              <w:right w:val="thickThinLargeGap" w:sz="6" w:space="0" w:color="000000"/>
            </w:tcBorders>
          </w:tcPr>
          <w:p w:rsidR="00D16CF6" w:rsidRPr="007C5720" w:rsidRDefault="00D16CF6" w:rsidP="00B25404">
            <w:pPr>
              <w:pStyle w:val="bodytext"/>
              <w:spacing w:before="40" w:after="40"/>
              <w:jc w:val="center"/>
              <w:rPr>
                <w:rFonts w:ascii="Calibri" w:hAnsi="Calibri" w:cs="Calibri"/>
                <w:sz w:val="22"/>
                <w:szCs w:val="22"/>
              </w:rPr>
            </w:pPr>
            <w:r w:rsidRPr="007C5720">
              <w:rPr>
                <w:rFonts w:ascii="Calibri" w:hAnsi="Calibri" w:cs="Calibri"/>
                <w:sz w:val="22"/>
                <w:szCs w:val="22"/>
              </w:rPr>
              <w:t>14. Tag</w:t>
            </w:r>
          </w:p>
        </w:tc>
        <w:tc>
          <w:tcPr>
            <w:tcW w:w="1620"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1.021,00 €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325,00 € </w:t>
            </w:r>
          </w:p>
        </w:tc>
        <w:tc>
          <w:tcPr>
            <w:tcW w:w="1732" w:type="dxa"/>
            <w:tcBorders>
              <w:top w:val="thickThinLargeGap" w:sz="6" w:space="0" w:color="000000"/>
              <w:left w:val="thickThinLargeGap" w:sz="6" w:space="0" w:color="000000"/>
              <w:bottom w:val="thickThinLargeGap" w:sz="6" w:space="0" w:color="000000"/>
              <w:right w:val="thickThinLargeGap" w:sz="6" w:space="0" w:color="000000"/>
            </w:tcBorders>
            <w:vAlign w:val="bottom"/>
          </w:tcPr>
          <w:p w:rsidR="00D16CF6" w:rsidRPr="007C5720" w:rsidRDefault="00D16CF6" w:rsidP="00B25404">
            <w:pPr>
              <w:jc w:val="center"/>
              <w:rPr>
                <w:rFonts w:ascii="Calibri" w:hAnsi="Calibri" w:cs="Calibri"/>
                <w:b/>
                <w:snapToGrid w:val="0"/>
                <w:color w:val="000000"/>
                <w:sz w:val="22"/>
                <w:szCs w:val="22"/>
              </w:rPr>
            </w:pPr>
            <w:r w:rsidRPr="007C5720">
              <w:rPr>
                <w:rFonts w:ascii="Calibri" w:hAnsi="Calibri" w:cs="Calibri"/>
                <w:b/>
                <w:snapToGrid w:val="0"/>
                <w:color w:val="000000"/>
                <w:sz w:val="22"/>
                <w:szCs w:val="22"/>
              </w:rPr>
              <w:t xml:space="preserve">     135,00 € </w:t>
            </w:r>
          </w:p>
        </w:tc>
      </w:tr>
    </w:tbl>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Fahrtenleiter mit mehreren </w:t>
      </w:r>
      <w:proofErr w:type="spellStart"/>
      <w:r w:rsidRPr="007C5720">
        <w:rPr>
          <w:rFonts w:ascii="Calibri" w:hAnsi="Calibri" w:cs="Calibri"/>
          <w:sz w:val="22"/>
          <w:szCs w:val="22"/>
        </w:rPr>
        <w:t>Barkenfahrten</w:t>
      </w:r>
      <w:proofErr w:type="spellEnd"/>
      <w:r w:rsidRPr="007C5720">
        <w:rPr>
          <w:rFonts w:ascii="Calibri" w:hAnsi="Calibri" w:cs="Calibri"/>
          <w:sz w:val="22"/>
          <w:szCs w:val="22"/>
        </w:rPr>
        <w:t xml:space="preserve"> beim gleichen Ausleihverein in einem Jahr dürfen diese als eine Fahrt mit der gesamten Anzahl an Ausleihtagen günstigeren Aufwandsentschädigungen ausleihen. Sie müssen aber die volle Summe bei der ersten Fahrt entrichten.</w:t>
      </w:r>
    </w:p>
    <w:p w:rsidR="00D16CF6" w:rsidRPr="007C5720" w:rsidRDefault="00D16CF6" w:rsidP="00D16CF6">
      <w:pPr>
        <w:pStyle w:val="bodytext"/>
        <w:spacing w:before="0" w:beforeAutospacing="0" w:after="0" w:afterAutospacing="0"/>
        <w:rPr>
          <w:rFonts w:ascii="Calibri" w:hAnsi="Calibri" w:cs="Calibri"/>
          <w:b/>
          <w:bCs/>
          <w:sz w:val="22"/>
          <w:szCs w:val="22"/>
        </w:rPr>
      </w:pPr>
      <w:r w:rsidRPr="007C5720">
        <w:rPr>
          <w:rFonts w:ascii="Calibri" w:hAnsi="Calibri" w:cs="Calibri"/>
          <w:b/>
          <w:bCs/>
          <w:sz w:val="22"/>
          <w:szCs w:val="22"/>
        </w:rPr>
        <w:t>Kaution, Schäden und Versicherung</w:t>
      </w:r>
      <w:r w:rsidRPr="007C5720">
        <w:rPr>
          <w:rFonts w:ascii="Calibri" w:hAnsi="Calibri" w:cs="Calibri"/>
          <w:sz w:val="22"/>
          <w:szCs w:val="22"/>
        </w:rPr>
        <w:t xml:space="preserve">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Für die Nutzung der Barken und Trailer wird eine Kaution in Höhe von 450 Euro erhoben, die nach ordnungsgemäßer Rückgabe (</w:t>
      </w:r>
      <w:r w:rsidRPr="007C5720">
        <w:rPr>
          <w:rFonts w:ascii="Calibri" w:hAnsi="Calibri" w:cs="Calibri"/>
          <w:b/>
          <w:sz w:val="22"/>
          <w:szCs w:val="22"/>
        </w:rPr>
        <w:t>sauber</w:t>
      </w:r>
      <w:r w:rsidRPr="007C5720">
        <w:rPr>
          <w:rFonts w:ascii="Calibri" w:hAnsi="Calibri" w:cs="Calibri"/>
          <w:sz w:val="22"/>
          <w:szCs w:val="22"/>
        </w:rPr>
        <w:t xml:space="preserve"> und </w:t>
      </w:r>
      <w:r w:rsidRPr="007C5720">
        <w:rPr>
          <w:rFonts w:ascii="Calibri" w:hAnsi="Calibri" w:cs="Calibri"/>
          <w:b/>
          <w:sz w:val="22"/>
          <w:szCs w:val="22"/>
        </w:rPr>
        <w:t>ohne Schäden</w:t>
      </w:r>
      <w:r w:rsidRPr="007C5720">
        <w:rPr>
          <w:rFonts w:ascii="Calibri" w:hAnsi="Calibri" w:cs="Calibri"/>
          <w:sz w:val="22"/>
          <w:szCs w:val="22"/>
        </w:rPr>
        <w:t xml:space="preserve">) zurückerstattet wird. Schäden müssen bei Übernahme des Bootes benannt sein. Alle nicht benannten Schäden an Barke, Trailer und Zubehör gehen zu Lasten des </w:t>
      </w:r>
      <w:r w:rsidRPr="007C5720">
        <w:rPr>
          <w:rFonts w:ascii="Calibri" w:hAnsi="Calibri" w:cs="Calibri"/>
          <w:b/>
          <w:sz w:val="22"/>
          <w:szCs w:val="22"/>
          <w:u w:val="single"/>
        </w:rPr>
        <w:t>Nutzers</w:t>
      </w:r>
      <w:r w:rsidRPr="007C5720">
        <w:rPr>
          <w:rFonts w:ascii="Calibri" w:hAnsi="Calibri" w:cs="Calibri"/>
          <w:sz w:val="22"/>
          <w:szCs w:val="22"/>
        </w:rPr>
        <w:t xml:space="preserve">. </w:t>
      </w:r>
      <w:r w:rsidRPr="007C5720">
        <w:rPr>
          <w:rFonts w:ascii="Calibri" w:hAnsi="Calibri" w:cs="Calibri"/>
          <w:b/>
          <w:bCs/>
          <w:sz w:val="22"/>
          <w:szCs w:val="22"/>
        </w:rPr>
        <w:t>Mögliche Versicherungsleistungen entfallen</w:t>
      </w:r>
      <w:r w:rsidRPr="007C5720">
        <w:rPr>
          <w:rFonts w:ascii="Calibri" w:hAnsi="Calibri" w:cs="Calibri"/>
          <w:sz w:val="22"/>
          <w:szCs w:val="22"/>
        </w:rPr>
        <w:t xml:space="preserve"> und die Kosten werden mit der Kaution verrechnet, Ausnahmen bilden Verschleißschäden. Reparaturen, die vom Betreuer auszuführen sind und ungenügende Reinigung werden mit der Kaution verrechnet. Die Kaution wird frühestens zwei Wochen nach Abschluss der Fahrt zurückgezahlt.</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Auftretende Schäden sind dem Betreuer mit einer Beschreibung des Schadenshergangs zu melden um Versicherungsleistungen in Anspruch nehmen zu können. Sofortige Schadensmeldungen helfen dem Verursacher eigene Kosten zu sparen. Die Schadensanzeigen sind unmittelbar nach Schadeneintritt bzw. am Fahrtende zu erstellen. Schäden, die nicht von der Versicherung beglichen werden, sind durch die Benutzer bzw. Entleiher zu tragen.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Für verdeckte Schäden verfällt die Haftung der Nutzer nicht, da solche Schäden meistens erst bei der nächsten Nutzung sichtbar werden. Für diese Art der Schäden kann der Nutzer innerhalb eines halben Jahres zur Ersatzleistung herangezogen werden.</w:t>
      </w:r>
    </w:p>
    <w:p w:rsidR="00D16CF6" w:rsidRPr="007C5720" w:rsidRDefault="00D16CF6" w:rsidP="00D16CF6">
      <w:pPr>
        <w:pStyle w:val="bodytext"/>
        <w:rPr>
          <w:rFonts w:ascii="Calibri" w:hAnsi="Calibri" w:cs="Calibri"/>
          <w:sz w:val="22"/>
          <w:szCs w:val="22"/>
        </w:rPr>
      </w:pPr>
      <w:r w:rsidRPr="007C5720">
        <w:rPr>
          <w:rFonts w:ascii="Calibri" w:hAnsi="Calibri" w:cs="Calibri"/>
          <w:b/>
          <w:sz w:val="22"/>
          <w:szCs w:val="22"/>
        </w:rPr>
        <w:t>Bootsanhänger</w:t>
      </w:r>
      <w:r w:rsidRPr="007C5720">
        <w:rPr>
          <w:rFonts w:ascii="Calibri" w:hAnsi="Calibri" w:cs="Calibri"/>
          <w:sz w:val="22"/>
          <w:szCs w:val="22"/>
        </w:rPr>
        <w:t xml:space="preserve"> für max. sechs Wanderruderboote </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Der Bootsanhänger steht in Magdeburg und steht für Wanderfahrten zur Verfügung. Er ist Haftpflicht versichert. Für den Bootshänger ist das Einsatzgebiet die Bundesrepublik und die Donauländer.</w:t>
      </w:r>
    </w:p>
    <w:p w:rsidR="00D16CF6" w:rsidRPr="007C5720" w:rsidRDefault="00D16CF6" w:rsidP="00D16CF6">
      <w:pPr>
        <w:pStyle w:val="bodytext"/>
        <w:rPr>
          <w:rFonts w:ascii="Calibri" w:hAnsi="Calibri" w:cs="Calibri"/>
          <w:sz w:val="22"/>
          <w:szCs w:val="22"/>
        </w:rPr>
      </w:pPr>
      <w:r w:rsidRPr="007C5720">
        <w:rPr>
          <w:rFonts w:ascii="Calibri" w:hAnsi="Calibri" w:cs="Calibri"/>
          <w:sz w:val="22"/>
          <w:szCs w:val="22"/>
        </w:rPr>
        <w:t xml:space="preserve">Zum Anfang und am Ende der Wanderfahrt sind die Boote und der Bootshänger zu begutachten. Beanstandungen sind vor Fahrantritt geltend zu machen. Die Wanderfahrt ist beendet mit der Abschlusszustandsbewertung für Boote und Hänger. </w:t>
      </w:r>
    </w:p>
    <w:p w:rsidR="00D16CF6" w:rsidRPr="007C5720" w:rsidRDefault="00D16CF6" w:rsidP="00D16CF6">
      <w:pPr>
        <w:pStyle w:val="berschrift4"/>
        <w:rPr>
          <w:rFonts w:ascii="Calibri" w:hAnsi="Calibri" w:cs="Calibri"/>
          <w:sz w:val="22"/>
          <w:szCs w:val="22"/>
        </w:rPr>
      </w:pPr>
      <w:r w:rsidRPr="007C5720">
        <w:rPr>
          <w:rFonts w:ascii="Calibri" w:hAnsi="Calibri" w:cs="Calibri"/>
          <w:sz w:val="22"/>
          <w:szCs w:val="22"/>
        </w:rPr>
        <w:t>III. Standorte</w:t>
      </w:r>
      <w:r w:rsidRPr="007C5720">
        <w:rPr>
          <w:rFonts w:ascii="Calibri" w:hAnsi="Calibri" w:cs="Calibri"/>
          <w:b w:val="0"/>
          <w:sz w:val="22"/>
          <w:szCs w:val="22"/>
        </w:rPr>
        <w:t xml:space="preserve"> und Ansprechpartner</w:t>
      </w:r>
    </w:p>
    <w:p w:rsidR="00D16CF6" w:rsidRPr="007C5720" w:rsidRDefault="00D16CF6" w:rsidP="00D16CF6">
      <w:pPr>
        <w:pStyle w:val="bodytext"/>
        <w:rPr>
          <w:rFonts w:ascii="Calibri" w:hAnsi="Calibri" w:cs="Calibri"/>
          <w:sz w:val="22"/>
          <w:szCs w:val="22"/>
        </w:rPr>
      </w:pPr>
      <w:r w:rsidRPr="007C5720">
        <w:rPr>
          <w:rFonts w:ascii="Calibri" w:hAnsi="Calibri" w:cs="Calibri"/>
          <w:b/>
          <w:sz w:val="22"/>
          <w:szCs w:val="22"/>
        </w:rPr>
        <w:t>Bootshänger</w:t>
      </w:r>
      <w:r w:rsidRPr="007C5720">
        <w:rPr>
          <w:rFonts w:ascii="Calibri" w:hAnsi="Calibri" w:cs="Calibri"/>
          <w:sz w:val="22"/>
          <w:szCs w:val="22"/>
        </w:rPr>
        <w:t xml:space="preserve"> </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Hänger an der Elbe Magdeburg / Elbe</w:t>
      </w:r>
    </w:p>
    <w:p w:rsidR="00D16CF6" w:rsidRDefault="00D16CF6" w:rsidP="00D16CF6">
      <w:pPr>
        <w:pStyle w:val="bodytext"/>
        <w:spacing w:before="0" w:beforeAutospacing="0" w:after="0" w:afterAutospacing="0"/>
        <w:rPr>
          <w:rFonts w:ascii="Calibri" w:hAnsi="Calibri" w:cs="Calibri"/>
          <w:sz w:val="22"/>
          <w:szCs w:val="22"/>
        </w:rPr>
      </w:pPr>
      <w:r>
        <w:rPr>
          <w:rFonts w:ascii="Calibri" w:hAnsi="Calibri" w:cs="Calibri"/>
          <w:sz w:val="22"/>
          <w:szCs w:val="22"/>
        </w:rPr>
        <w:t xml:space="preserve">Roland </w:t>
      </w:r>
      <w:r w:rsidRPr="007C5720">
        <w:rPr>
          <w:rFonts w:ascii="Calibri" w:hAnsi="Calibri" w:cs="Calibri"/>
          <w:sz w:val="22"/>
          <w:szCs w:val="22"/>
        </w:rPr>
        <w:t xml:space="preserve">Koch </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Rubensweg 21, 39128 Magdeburg</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RV Alt Werder e.V. 1887 </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An der Elbe 13, 39104 Magdeburg</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E-Mail: </w:t>
      </w:r>
      <w:hyperlink r:id="rId7" w:history="1">
        <w:r w:rsidRPr="007C5720">
          <w:rPr>
            <w:rStyle w:val="Hyperlink"/>
            <w:rFonts w:ascii="Calibri" w:hAnsi="Calibri" w:cs="Calibri"/>
            <w:sz w:val="22"/>
            <w:szCs w:val="22"/>
          </w:rPr>
          <w:t>kontakt@alt-werder.de</w:t>
        </w:r>
      </w:hyperlink>
    </w:p>
    <w:p w:rsidR="00685078" w:rsidRDefault="00685078" w:rsidP="00D16CF6">
      <w:pPr>
        <w:pStyle w:val="bodytext"/>
        <w:rPr>
          <w:rFonts w:ascii="Calibri" w:hAnsi="Calibri" w:cs="Calibri"/>
          <w:b/>
          <w:sz w:val="22"/>
          <w:szCs w:val="22"/>
        </w:rPr>
      </w:pPr>
    </w:p>
    <w:p w:rsidR="00685078" w:rsidRDefault="00685078" w:rsidP="00D16CF6">
      <w:pPr>
        <w:pStyle w:val="bodytext"/>
        <w:rPr>
          <w:rFonts w:ascii="Calibri" w:hAnsi="Calibri" w:cs="Calibri"/>
          <w:b/>
          <w:sz w:val="22"/>
          <w:szCs w:val="22"/>
        </w:rPr>
      </w:pPr>
    </w:p>
    <w:p w:rsidR="00D16CF6" w:rsidRPr="007C5720" w:rsidRDefault="00D16CF6" w:rsidP="00D16CF6">
      <w:pPr>
        <w:pStyle w:val="bodytext"/>
        <w:rPr>
          <w:rFonts w:ascii="Calibri" w:hAnsi="Calibri" w:cs="Calibri"/>
          <w:b/>
          <w:sz w:val="22"/>
          <w:szCs w:val="22"/>
        </w:rPr>
      </w:pPr>
      <w:r w:rsidRPr="007C5720">
        <w:rPr>
          <w:rFonts w:ascii="Calibri" w:hAnsi="Calibri" w:cs="Calibri"/>
          <w:b/>
          <w:sz w:val="22"/>
          <w:szCs w:val="22"/>
        </w:rPr>
        <w:lastRenderedPageBreak/>
        <w:t>Barken</w:t>
      </w:r>
    </w:p>
    <w:p w:rsidR="00D16CF6" w:rsidRPr="007C5720" w:rsidRDefault="00D16CF6" w:rsidP="00D16CF6">
      <w:pPr>
        <w:pStyle w:val="bodytext"/>
        <w:spacing w:before="0" w:beforeAutospacing="0" w:after="0" w:afterAutospacing="0"/>
        <w:rPr>
          <w:rFonts w:ascii="Calibri" w:hAnsi="Calibri" w:cs="Calibri"/>
          <w:b/>
          <w:sz w:val="22"/>
          <w:szCs w:val="22"/>
        </w:rPr>
      </w:pPr>
      <w:r w:rsidRPr="007C5720">
        <w:rPr>
          <w:rFonts w:ascii="Calibri" w:hAnsi="Calibri" w:cs="Calibri"/>
          <w:b/>
          <w:sz w:val="22"/>
          <w:szCs w:val="22"/>
        </w:rPr>
        <w:t>1. Barke mit Hänger (R) “RUDER-CLUB DEUTSCHLAND” / Dresden</w:t>
      </w:r>
    </w:p>
    <w:p w:rsidR="00D16CF6" w:rsidRPr="007C5720" w:rsidRDefault="00D16CF6" w:rsidP="00D16CF6">
      <w:pPr>
        <w:pStyle w:val="bodytext"/>
        <w:spacing w:before="0" w:beforeAutospacing="0" w:after="0" w:afterAutospacing="0"/>
        <w:rPr>
          <w:rFonts w:ascii="Calibri" w:hAnsi="Calibri" w:cs="Calibri"/>
          <w:b/>
          <w:sz w:val="22"/>
          <w:szCs w:val="22"/>
        </w:rPr>
      </w:pPr>
      <w:proofErr w:type="spellStart"/>
      <w:r w:rsidRPr="007C5720">
        <w:rPr>
          <w:rFonts w:ascii="Calibri" w:hAnsi="Calibri" w:cs="Calibri"/>
          <w:b/>
          <w:sz w:val="22"/>
          <w:szCs w:val="22"/>
          <w:u w:val="single"/>
        </w:rPr>
        <w:t>Barkenrevier</w:t>
      </w:r>
      <w:proofErr w:type="spellEnd"/>
      <w:r w:rsidRPr="007C5720">
        <w:rPr>
          <w:rFonts w:ascii="Calibri" w:hAnsi="Calibri" w:cs="Calibri"/>
          <w:b/>
          <w:sz w:val="22"/>
          <w:szCs w:val="22"/>
        </w:rPr>
        <w:t>: Moldau Prag / Elbe</w:t>
      </w:r>
      <w:r w:rsidRPr="007C5720">
        <w:rPr>
          <w:rFonts w:ascii="Calibri" w:hAnsi="Calibri" w:cs="Calibri"/>
          <w:sz w:val="22"/>
          <w:szCs w:val="22"/>
        </w:rPr>
        <w:t xml:space="preserve"> </w:t>
      </w:r>
      <w:proofErr w:type="spellStart"/>
      <w:r w:rsidRPr="007C5720">
        <w:rPr>
          <w:rFonts w:ascii="Calibri" w:hAnsi="Calibri" w:cs="Calibri"/>
          <w:b/>
          <w:sz w:val="22"/>
          <w:szCs w:val="22"/>
        </w:rPr>
        <w:t>Podebrady</w:t>
      </w:r>
      <w:proofErr w:type="spellEnd"/>
      <w:r w:rsidRPr="007C5720">
        <w:rPr>
          <w:rFonts w:ascii="Calibri" w:hAnsi="Calibri" w:cs="Calibri"/>
          <w:b/>
          <w:sz w:val="22"/>
          <w:szCs w:val="22"/>
        </w:rPr>
        <w:t xml:space="preserve"> - Wittenberge</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Dresdner RV </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Manfred </w:t>
      </w:r>
      <w:proofErr w:type="spellStart"/>
      <w:r w:rsidRPr="007C5720">
        <w:rPr>
          <w:rFonts w:ascii="Calibri" w:hAnsi="Calibri" w:cs="Calibri"/>
          <w:sz w:val="22"/>
          <w:szCs w:val="22"/>
        </w:rPr>
        <w:t>Gittel</w:t>
      </w:r>
      <w:proofErr w:type="spellEnd"/>
      <w:r w:rsidRPr="007C5720">
        <w:rPr>
          <w:rFonts w:ascii="Calibri" w:hAnsi="Calibri" w:cs="Calibri"/>
          <w:sz w:val="22"/>
          <w:szCs w:val="22"/>
        </w:rPr>
        <w:t xml:space="preserve"> </w:t>
      </w:r>
    </w:p>
    <w:p w:rsidR="00D16CF6" w:rsidRPr="007C5720" w:rsidRDefault="00D16CF6" w:rsidP="00D16CF6">
      <w:pPr>
        <w:pStyle w:val="bodytext"/>
        <w:spacing w:before="0" w:beforeAutospacing="0" w:after="0" w:afterAutospacing="0"/>
        <w:rPr>
          <w:rFonts w:ascii="Calibri" w:hAnsi="Calibri" w:cs="Calibri"/>
          <w:sz w:val="22"/>
          <w:szCs w:val="22"/>
        </w:rPr>
      </w:pPr>
      <w:proofErr w:type="spellStart"/>
      <w:r w:rsidRPr="007C5720">
        <w:rPr>
          <w:rFonts w:ascii="Calibri" w:hAnsi="Calibri" w:cs="Calibri"/>
          <w:sz w:val="22"/>
          <w:szCs w:val="22"/>
        </w:rPr>
        <w:t>Tolkewitzer</w:t>
      </w:r>
      <w:proofErr w:type="spellEnd"/>
      <w:r w:rsidRPr="007C5720">
        <w:rPr>
          <w:rFonts w:ascii="Calibri" w:hAnsi="Calibri" w:cs="Calibri"/>
          <w:sz w:val="22"/>
          <w:szCs w:val="22"/>
        </w:rPr>
        <w:t xml:space="preserve"> Str. 45, 01277 Dresden </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Tel. 0351/3103403 Fax 0351/3127302 </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E-Mail: </w:t>
      </w:r>
      <w:hyperlink r:id="rId8" w:history="1">
        <w:r w:rsidRPr="007C5720">
          <w:rPr>
            <w:rStyle w:val="Hyperlink"/>
            <w:rFonts w:ascii="Calibri" w:hAnsi="Calibri" w:cs="Calibri"/>
            <w:sz w:val="22"/>
            <w:szCs w:val="22"/>
          </w:rPr>
          <w:t>DresdnerRV@t-online.de</w:t>
        </w:r>
      </w:hyperlink>
      <w:r w:rsidRPr="007C5720">
        <w:rPr>
          <w:rFonts w:ascii="Calibri" w:hAnsi="Calibri" w:cs="Calibri"/>
          <w:sz w:val="22"/>
          <w:szCs w:val="22"/>
        </w:rPr>
        <w:t xml:space="preserve"> </w:t>
      </w:r>
    </w:p>
    <w:p w:rsidR="00685078" w:rsidRDefault="00685078" w:rsidP="00D16CF6">
      <w:pPr>
        <w:pStyle w:val="KeinLeerraum"/>
        <w:spacing w:before="0" w:beforeAutospacing="0" w:after="0" w:afterAutospacing="0"/>
        <w:rPr>
          <w:rFonts w:ascii="Calibri" w:hAnsi="Calibri" w:cs="Calibri"/>
          <w:sz w:val="22"/>
          <w:szCs w:val="22"/>
        </w:rPr>
      </w:pPr>
    </w:p>
    <w:p w:rsidR="00D16CF6" w:rsidRPr="007C5720" w:rsidRDefault="00D16CF6" w:rsidP="00D16CF6">
      <w:pPr>
        <w:pStyle w:val="KeinLeerraum"/>
        <w:spacing w:before="0" w:beforeAutospacing="0" w:after="0" w:afterAutospacing="0"/>
        <w:rPr>
          <w:rFonts w:ascii="Calibri" w:hAnsi="Calibri" w:cs="Calibri"/>
          <w:sz w:val="22"/>
          <w:szCs w:val="22"/>
        </w:rPr>
      </w:pPr>
      <w:r w:rsidRPr="007C5720">
        <w:rPr>
          <w:rFonts w:ascii="Calibri" w:hAnsi="Calibri" w:cs="Calibri"/>
          <w:sz w:val="22"/>
          <w:szCs w:val="22"/>
        </w:rPr>
        <w:t xml:space="preserve">2. Barke mit Hänger (R) „Hessen“ </w:t>
      </w:r>
      <w:proofErr w:type="spellStart"/>
      <w:r w:rsidRPr="007C5720">
        <w:rPr>
          <w:rFonts w:ascii="Calibri" w:hAnsi="Calibri" w:cs="Calibri"/>
          <w:sz w:val="22"/>
          <w:szCs w:val="22"/>
        </w:rPr>
        <w:t>Hann</w:t>
      </w:r>
      <w:proofErr w:type="spellEnd"/>
      <w:r w:rsidRPr="007C5720">
        <w:rPr>
          <w:rFonts w:ascii="Calibri" w:hAnsi="Calibri" w:cs="Calibri"/>
          <w:sz w:val="22"/>
          <w:szCs w:val="22"/>
        </w:rPr>
        <w:t xml:space="preserve">. Münden </w:t>
      </w:r>
    </w:p>
    <w:p w:rsidR="00D16CF6" w:rsidRPr="007C5720" w:rsidRDefault="00D16CF6" w:rsidP="00D16CF6">
      <w:pPr>
        <w:pStyle w:val="KeinLeerraum"/>
        <w:spacing w:before="0" w:beforeAutospacing="0" w:after="0" w:afterAutospacing="0"/>
        <w:rPr>
          <w:rFonts w:ascii="Calibri" w:hAnsi="Calibri" w:cs="Calibri"/>
          <w:sz w:val="22"/>
          <w:szCs w:val="22"/>
        </w:rPr>
      </w:pPr>
      <w:proofErr w:type="spellStart"/>
      <w:r w:rsidRPr="007C5720">
        <w:rPr>
          <w:rFonts w:ascii="Calibri" w:hAnsi="Calibri" w:cs="Calibri"/>
          <w:sz w:val="22"/>
          <w:szCs w:val="22"/>
          <w:u w:val="single"/>
        </w:rPr>
        <w:t>Barkenrevier</w:t>
      </w:r>
      <w:proofErr w:type="spellEnd"/>
      <w:r w:rsidRPr="007C5720">
        <w:rPr>
          <w:rFonts w:ascii="Calibri" w:hAnsi="Calibri" w:cs="Calibri"/>
          <w:sz w:val="22"/>
          <w:szCs w:val="22"/>
        </w:rPr>
        <w:t xml:space="preserve"> Fulda - Weser Kassel - Bremen</w:t>
      </w:r>
    </w:p>
    <w:p w:rsidR="00D16CF6" w:rsidRPr="007C5720" w:rsidRDefault="00D16CF6" w:rsidP="00D16CF6">
      <w:pPr>
        <w:pStyle w:val="KeinLeerraum"/>
        <w:spacing w:before="0" w:beforeAutospacing="0" w:after="0" w:afterAutospacing="0"/>
        <w:rPr>
          <w:rFonts w:ascii="Calibri" w:hAnsi="Calibri" w:cs="Calibri"/>
          <w:b w:val="0"/>
          <w:sz w:val="22"/>
          <w:szCs w:val="22"/>
        </w:rPr>
      </w:pPr>
      <w:proofErr w:type="spellStart"/>
      <w:r w:rsidRPr="007C5720">
        <w:rPr>
          <w:rFonts w:ascii="Calibri" w:hAnsi="Calibri" w:cs="Calibri"/>
          <w:b w:val="0"/>
          <w:sz w:val="22"/>
          <w:szCs w:val="22"/>
        </w:rPr>
        <w:t>Mündener</w:t>
      </w:r>
      <w:proofErr w:type="spellEnd"/>
      <w:r w:rsidRPr="007C5720">
        <w:rPr>
          <w:rFonts w:ascii="Calibri" w:hAnsi="Calibri" w:cs="Calibri"/>
          <w:b w:val="0"/>
          <w:sz w:val="22"/>
          <w:szCs w:val="22"/>
        </w:rPr>
        <w:t xml:space="preserve"> RV </w:t>
      </w:r>
    </w:p>
    <w:p w:rsidR="00D16CF6" w:rsidRPr="007C5720" w:rsidRDefault="00D16CF6" w:rsidP="00D16CF6">
      <w:pPr>
        <w:pStyle w:val="KeinLeerraum"/>
        <w:spacing w:before="0" w:beforeAutospacing="0" w:after="0" w:afterAutospacing="0"/>
        <w:rPr>
          <w:rFonts w:ascii="Calibri" w:hAnsi="Calibri" w:cs="Calibri"/>
          <w:b w:val="0"/>
          <w:sz w:val="22"/>
          <w:szCs w:val="22"/>
        </w:rPr>
      </w:pPr>
      <w:r w:rsidRPr="007C5720">
        <w:rPr>
          <w:rFonts w:ascii="Calibri" w:hAnsi="Calibri" w:cs="Calibri"/>
          <w:b w:val="0"/>
          <w:sz w:val="22"/>
          <w:szCs w:val="22"/>
        </w:rPr>
        <w:t>Dr. Hans-Joachim Heinemann</w:t>
      </w:r>
      <w:r w:rsidRPr="007C5720">
        <w:rPr>
          <w:rFonts w:ascii="Calibri" w:hAnsi="Calibri" w:cs="Calibri"/>
          <w:b w:val="0"/>
          <w:sz w:val="22"/>
          <w:szCs w:val="22"/>
        </w:rPr>
        <w:br/>
        <w:t>Rud</w:t>
      </w:r>
      <w:r w:rsidR="00BE249A">
        <w:rPr>
          <w:rFonts w:ascii="Calibri" w:hAnsi="Calibri" w:cs="Calibri"/>
          <w:b w:val="0"/>
          <w:sz w:val="22"/>
          <w:szCs w:val="22"/>
        </w:rPr>
        <w:t>o</w:t>
      </w:r>
      <w:r w:rsidRPr="007C5720">
        <w:rPr>
          <w:rFonts w:ascii="Calibri" w:hAnsi="Calibri" w:cs="Calibri"/>
          <w:b w:val="0"/>
          <w:sz w:val="22"/>
          <w:szCs w:val="22"/>
        </w:rPr>
        <w:t>lf-E</w:t>
      </w:r>
      <w:r w:rsidR="00685078">
        <w:rPr>
          <w:rFonts w:ascii="Calibri" w:hAnsi="Calibri" w:cs="Calibri"/>
          <w:b w:val="0"/>
          <w:sz w:val="22"/>
          <w:szCs w:val="22"/>
        </w:rPr>
        <w:t>u</w:t>
      </w:r>
      <w:r w:rsidRPr="007C5720">
        <w:rPr>
          <w:rFonts w:ascii="Calibri" w:hAnsi="Calibri" w:cs="Calibri"/>
          <w:b w:val="0"/>
          <w:sz w:val="22"/>
          <w:szCs w:val="22"/>
        </w:rPr>
        <w:t>cken Weg 7, 37077 Göttingen</w:t>
      </w:r>
    </w:p>
    <w:p w:rsidR="00D16CF6" w:rsidRPr="007C5720" w:rsidRDefault="00D16CF6" w:rsidP="00D16CF6">
      <w:pPr>
        <w:pStyle w:val="KeinLeerraum"/>
        <w:spacing w:before="0" w:beforeAutospacing="0" w:after="0" w:afterAutospacing="0"/>
        <w:rPr>
          <w:rFonts w:ascii="Calibri" w:hAnsi="Calibri" w:cs="Calibri"/>
          <w:b w:val="0"/>
          <w:sz w:val="22"/>
          <w:szCs w:val="22"/>
        </w:rPr>
      </w:pPr>
      <w:r w:rsidRPr="007C5720">
        <w:rPr>
          <w:rFonts w:ascii="Calibri" w:hAnsi="Calibri" w:cs="Calibri"/>
          <w:b w:val="0"/>
          <w:sz w:val="22"/>
          <w:szCs w:val="22"/>
        </w:rPr>
        <w:t>Tel.: 05</w:t>
      </w:r>
      <w:r w:rsidR="00685078">
        <w:rPr>
          <w:rFonts w:ascii="Calibri" w:hAnsi="Calibri" w:cs="Calibri"/>
          <w:b w:val="0"/>
          <w:sz w:val="22"/>
          <w:szCs w:val="22"/>
        </w:rPr>
        <w:t>5</w:t>
      </w:r>
      <w:r w:rsidRPr="007C5720">
        <w:rPr>
          <w:rFonts w:ascii="Calibri" w:hAnsi="Calibri" w:cs="Calibri"/>
          <w:b w:val="0"/>
          <w:sz w:val="22"/>
          <w:szCs w:val="22"/>
        </w:rPr>
        <w:t>1/373556</w:t>
      </w:r>
    </w:p>
    <w:p w:rsidR="00D16CF6" w:rsidRPr="007C5720" w:rsidRDefault="00D16CF6" w:rsidP="00D16CF6">
      <w:pPr>
        <w:pStyle w:val="KeinLeerraum"/>
        <w:spacing w:before="0" w:beforeAutospacing="0" w:after="0" w:afterAutospacing="0"/>
        <w:rPr>
          <w:rFonts w:ascii="Calibri" w:hAnsi="Calibri" w:cs="Calibri"/>
          <w:b w:val="0"/>
          <w:sz w:val="22"/>
          <w:szCs w:val="22"/>
        </w:rPr>
      </w:pPr>
      <w:r w:rsidRPr="007C5720">
        <w:rPr>
          <w:rFonts w:ascii="Calibri" w:hAnsi="Calibri" w:cs="Calibri"/>
          <w:b w:val="0"/>
          <w:sz w:val="22"/>
          <w:szCs w:val="22"/>
        </w:rPr>
        <w:t xml:space="preserve">E-Mail: </w:t>
      </w:r>
      <w:hyperlink r:id="rId9" w:history="1">
        <w:r w:rsidRPr="007C5720">
          <w:rPr>
            <w:rStyle w:val="Hyperlink"/>
            <w:rFonts w:ascii="Calibri" w:hAnsi="Calibri" w:cs="Calibri"/>
            <w:b w:val="0"/>
            <w:sz w:val="22"/>
            <w:szCs w:val="22"/>
          </w:rPr>
          <w:t>barke_hessen_drv_mrv@t-online.de</w:t>
        </w:r>
      </w:hyperlink>
    </w:p>
    <w:p w:rsidR="00D16CF6" w:rsidRPr="007C5720" w:rsidRDefault="00D16CF6" w:rsidP="00D16CF6">
      <w:pPr>
        <w:pStyle w:val="KeinLeerraum"/>
        <w:spacing w:before="0" w:beforeAutospacing="0" w:after="0" w:afterAutospacing="0"/>
        <w:rPr>
          <w:rFonts w:ascii="Calibri" w:hAnsi="Calibri" w:cs="Calibri"/>
          <w:b w:val="0"/>
          <w:sz w:val="22"/>
          <w:szCs w:val="22"/>
        </w:rPr>
      </w:pPr>
    </w:p>
    <w:p w:rsidR="00D16CF6" w:rsidRPr="00087C14" w:rsidRDefault="00D16CF6" w:rsidP="00D16CF6">
      <w:pPr>
        <w:pStyle w:val="bodytext"/>
        <w:spacing w:before="0" w:beforeAutospacing="0" w:after="0" w:afterAutospacing="0"/>
        <w:rPr>
          <w:rFonts w:ascii="Calibri" w:hAnsi="Calibri" w:cs="Calibri"/>
          <w:b/>
          <w:sz w:val="22"/>
          <w:szCs w:val="22"/>
        </w:rPr>
      </w:pPr>
      <w:r w:rsidRPr="00087C14">
        <w:rPr>
          <w:rFonts w:ascii="Calibri" w:hAnsi="Calibri" w:cs="Calibri"/>
          <w:b/>
          <w:sz w:val="22"/>
          <w:szCs w:val="22"/>
        </w:rPr>
        <w:t>3. Barke mit Hänger „</w:t>
      </w:r>
      <w:proofErr w:type="spellStart"/>
      <w:r w:rsidRPr="00087C14">
        <w:rPr>
          <w:rFonts w:ascii="Calibri" w:hAnsi="Calibri" w:cs="Calibri"/>
          <w:b/>
          <w:sz w:val="22"/>
          <w:szCs w:val="22"/>
        </w:rPr>
        <w:t>Churfranken</w:t>
      </w:r>
      <w:proofErr w:type="spellEnd"/>
      <w:r w:rsidRPr="00087C14">
        <w:rPr>
          <w:rFonts w:ascii="Calibri" w:hAnsi="Calibri" w:cs="Calibri"/>
          <w:b/>
          <w:sz w:val="22"/>
          <w:szCs w:val="22"/>
        </w:rPr>
        <w:t xml:space="preserve">“ Main </w:t>
      </w:r>
      <w:r w:rsidRPr="00087C14">
        <w:rPr>
          <w:rFonts w:ascii="Calibri" w:hAnsi="Calibri" w:cs="Calibri"/>
          <w:b/>
          <w:bCs/>
          <w:sz w:val="22"/>
          <w:szCs w:val="22"/>
        </w:rPr>
        <w:t>Miltenberg</w:t>
      </w:r>
    </w:p>
    <w:p w:rsidR="00D16CF6" w:rsidRPr="00087C14" w:rsidRDefault="00D16CF6" w:rsidP="00D16CF6">
      <w:pPr>
        <w:pStyle w:val="bodytext"/>
        <w:spacing w:before="0" w:beforeAutospacing="0" w:after="0" w:afterAutospacing="0"/>
        <w:rPr>
          <w:rFonts w:ascii="Calibri" w:hAnsi="Calibri" w:cs="Calibri"/>
          <w:b/>
          <w:sz w:val="22"/>
          <w:szCs w:val="22"/>
        </w:rPr>
      </w:pPr>
      <w:proofErr w:type="spellStart"/>
      <w:r w:rsidRPr="00087C14">
        <w:rPr>
          <w:rFonts w:ascii="Calibri" w:hAnsi="Calibri" w:cs="Calibri"/>
          <w:b/>
          <w:sz w:val="22"/>
          <w:szCs w:val="22"/>
          <w:u w:val="single"/>
        </w:rPr>
        <w:t>Barkenrevier</w:t>
      </w:r>
      <w:proofErr w:type="spellEnd"/>
      <w:r w:rsidRPr="00087C14">
        <w:rPr>
          <w:rFonts w:ascii="Calibri" w:hAnsi="Calibri" w:cs="Calibri"/>
          <w:b/>
          <w:sz w:val="22"/>
          <w:szCs w:val="22"/>
        </w:rPr>
        <w:t xml:space="preserve"> Bamberg – Mainz </w:t>
      </w:r>
    </w:p>
    <w:p w:rsidR="00D16CF6" w:rsidRPr="00087C14" w:rsidRDefault="00D16CF6" w:rsidP="00D16CF6">
      <w:pPr>
        <w:keepNext/>
        <w:spacing w:line="240" w:lineRule="atLeast"/>
        <w:rPr>
          <w:rFonts w:ascii="Calibri" w:hAnsi="Calibri" w:cs="Calibri"/>
          <w:sz w:val="22"/>
          <w:szCs w:val="22"/>
        </w:rPr>
      </w:pPr>
      <w:proofErr w:type="spellStart"/>
      <w:r w:rsidRPr="00087C14">
        <w:rPr>
          <w:rFonts w:ascii="Calibri" w:hAnsi="Calibri" w:cs="Calibri"/>
          <w:sz w:val="22"/>
          <w:szCs w:val="22"/>
        </w:rPr>
        <w:t>Miltenberger</w:t>
      </w:r>
      <w:proofErr w:type="spellEnd"/>
      <w:r w:rsidRPr="00087C14">
        <w:rPr>
          <w:rFonts w:ascii="Calibri" w:hAnsi="Calibri" w:cs="Calibri"/>
          <w:sz w:val="22"/>
          <w:szCs w:val="22"/>
        </w:rPr>
        <w:t xml:space="preserve"> RC</w:t>
      </w:r>
    </w:p>
    <w:p w:rsidR="00D16CF6" w:rsidRPr="00087C14" w:rsidRDefault="00D16CF6" w:rsidP="00D16CF6">
      <w:pPr>
        <w:keepNext/>
        <w:spacing w:line="240" w:lineRule="atLeast"/>
        <w:rPr>
          <w:rFonts w:ascii="Calibri" w:hAnsi="Calibri" w:cs="Calibri"/>
          <w:sz w:val="22"/>
          <w:szCs w:val="22"/>
        </w:rPr>
      </w:pPr>
      <w:r w:rsidRPr="00087C14">
        <w:rPr>
          <w:rFonts w:ascii="Calibri" w:hAnsi="Calibri" w:cs="Calibri"/>
          <w:sz w:val="22"/>
          <w:szCs w:val="22"/>
        </w:rPr>
        <w:t>Ludwig M. Büttner</w:t>
      </w:r>
    </w:p>
    <w:p w:rsidR="00D16CF6" w:rsidRPr="00087C14" w:rsidRDefault="00D16CF6" w:rsidP="00D16CF6">
      <w:pPr>
        <w:keepNext/>
        <w:spacing w:line="240" w:lineRule="atLeast"/>
        <w:rPr>
          <w:rFonts w:ascii="Calibri" w:hAnsi="Calibri" w:cs="Calibri"/>
          <w:sz w:val="22"/>
          <w:szCs w:val="22"/>
        </w:rPr>
      </w:pPr>
      <w:r w:rsidRPr="00087C14">
        <w:rPr>
          <w:rFonts w:ascii="Calibri" w:hAnsi="Calibri" w:cs="Calibri"/>
          <w:sz w:val="22"/>
          <w:szCs w:val="22"/>
        </w:rPr>
        <w:t>Graubergstraße 3, 63897 Miltenberg</w:t>
      </w:r>
    </w:p>
    <w:p w:rsidR="00D16CF6" w:rsidRPr="00087C14" w:rsidRDefault="00D16CF6" w:rsidP="00D16CF6">
      <w:pPr>
        <w:keepNext/>
        <w:spacing w:line="240" w:lineRule="atLeast"/>
        <w:rPr>
          <w:rFonts w:ascii="Calibri" w:hAnsi="Calibri" w:cs="Calibri"/>
          <w:sz w:val="22"/>
          <w:szCs w:val="22"/>
        </w:rPr>
      </w:pPr>
      <w:r w:rsidRPr="00087C14">
        <w:rPr>
          <w:rFonts w:ascii="Calibri" w:hAnsi="Calibri" w:cs="Calibri"/>
          <w:sz w:val="22"/>
          <w:szCs w:val="22"/>
        </w:rPr>
        <w:t>Tel.09371/33 86</w:t>
      </w:r>
    </w:p>
    <w:p w:rsidR="00D16CF6" w:rsidRPr="00FA52A3" w:rsidRDefault="00D16CF6" w:rsidP="00D16CF6">
      <w:pPr>
        <w:pStyle w:val="bodytext"/>
        <w:spacing w:before="0" w:beforeAutospacing="0" w:after="0" w:afterAutospacing="0"/>
        <w:rPr>
          <w:rFonts w:ascii="Calibri" w:hAnsi="Calibri" w:cs="Calibri"/>
          <w:sz w:val="22"/>
          <w:szCs w:val="22"/>
        </w:rPr>
      </w:pPr>
      <w:r w:rsidRPr="00087C14">
        <w:rPr>
          <w:rFonts w:ascii="Calibri" w:hAnsi="Calibri" w:cs="Calibri"/>
          <w:sz w:val="22"/>
          <w:szCs w:val="22"/>
        </w:rPr>
        <w:t>E</w:t>
      </w:r>
      <w:r w:rsidRPr="00FA52A3">
        <w:rPr>
          <w:rFonts w:ascii="Calibri" w:hAnsi="Calibri" w:cs="Calibri"/>
          <w:sz w:val="22"/>
          <w:szCs w:val="22"/>
        </w:rPr>
        <w:t>-Mail: ludwig.m.buettner@t-online.de</w:t>
      </w:r>
    </w:p>
    <w:p w:rsidR="00D16CF6" w:rsidRPr="007C5720" w:rsidRDefault="00D16CF6" w:rsidP="00D16CF6">
      <w:pPr>
        <w:pStyle w:val="bodytext"/>
        <w:spacing w:before="0" w:beforeAutospacing="0" w:after="0" w:afterAutospacing="0"/>
        <w:rPr>
          <w:rFonts w:ascii="Calibri" w:hAnsi="Calibri" w:cs="Calibri"/>
          <w:sz w:val="22"/>
          <w:szCs w:val="22"/>
        </w:rPr>
      </w:pPr>
    </w:p>
    <w:p w:rsidR="00D16CF6" w:rsidRPr="007C5720" w:rsidRDefault="00D16CF6" w:rsidP="00D16CF6">
      <w:pPr>
        <w:pStyle w:val="bodytext"/>
        <w:spacing w:before="0" w:beforeAutospacing="0" w:after="0" w:afterAutospacing="0"/>
        <w:rPr>
          <w:rFonts w:ascii="Calibri" w:hAnsi="Calibri" w:cs="Calibri"/>
          <w:b/>
          <w:bCs/>
          <w:sz w:val="22"/>
          <w:szCs w:val="22"/>
        </w:rPr>
      </w:pPr>
      <w:r w:rsidRPr="007C5720">
        <w:rPr>
          <w:rFonts w:ascii="Calibri" w:hAnsi="Calibri" w:cs="Calibri"/>
          <w:b/>
          <w:bCs/>
          <w:sz w:val="22"/>
          <w:szCs w:val="22"/>
        </w:rPr>
        <w:t xml:space="preserve">4. </w:t>
      </w:r>
      <w:proofErr w:type="spellStart"/>
      <w:r w:rsidRPr="007C5720">
        <w:rPr>
          <w:rFonts w:ascii="Calibri" w:hAnsi="Calibri" w:cs="Calibri"/>
          <w:b/>
          <w:bCs/>
          <w:sz w:val="22"/>
          <w:szCs w:val="22"/>
        </w:rPr>
        <w:t>Inriggerzweier</w:t>
      </w:r>
      <w:proofErr w:type="spellEnd"/>
      <w:r w:rsidRPr="007C5720">
        <w:rPr>
          <w:rFonts w:ascii="Calibri" w:hAnsi="Calibri" w:cs="Calibri"/>
          <w:b/>
          <w:bCs/>
          <w:sz w:val="22"/>
          <w:szCs w:val="22"/>
        </w:rPr>
        <w:t xml:space="preserve"> „</w:t>
      </w:r>
      <w:proofErr w:type="spellStart"/>
      <w:r w:rsidRPr="007C5720">
        <w:rPr>
          <w:rFonts w:ascii="Calibri" w:hAnsi="Calibri" w:cs="Calibri"/>
          <w:b/>
          <w:bCs/>
          <w:sz w:val="22"/>
          <w:szCs w:val="22"/>
        </w:rPr>
        <w:t>Störtebeker</w:t>
      </w:r>
      <w:proofErr w:type="spellEnd"/>
      <w:r w:rsidRPr="007C5720">
        <w:rPr>
          <w:rFonts w:ascii="Calibri" w:hAnsi="Calibri" w:cs="Calibri"/>
          <w:b/>
          <w:bCs/>
          <w:sz w:val="22"/>
          <w:szCs w:val="22"/>
        </w:rPr>
        <w:t>“ Anklam</w:t>
      </w:r>
    </w:p>
    <w:p w:rsidR="00D16CF6" w:rsidRPr="007C5720" w:rsidRDefault="00D16CF6" w:rsidP="00D16CF6">
      <w:pPr>
        <w:pStyle w:val="bodytext"/>
        <w:spacing w:before="0" w:beforeAutospacing="0" w:after="0" w:afterAutospacing="0"/>
        <w:rPr>
          <w:rFonts w:ascii="Calibri" w:hAnsi="Calibri" w:cs="Calibri"/>
          <w:b/>
          <w:bCs/>
          <w:sz w:val="22"/>
          <w:szCs w:val="22"/>
        </w:rPr>
      </w:pPr>
      <w:proofErr w:type="spellStart"/>
      <w:r w:rsidRPr="007C5720">
        <w:rPr>
          <w:rFonts w:ascii="Calibri" w:hAnsi="Calibri" w:cs="Calibri"/>
          <w:b/>
          <w:bCs/>
          <w:sz w:val="22"/>
          <w:szCs w:val="22"/>
        </w:rPr>
        <w:t>Peene</w:t>
      </w:r>
      <w:proofErr w:type="spellEnd"/>
      <w:r w:rsidRPr="007C5720">
        <w:rPr>
          <w:rFonts w:ascii="Calibri" w:hAnsi="Calibri" w:cs="Calibri"/>
          <w:b/>
          <w:bCs/>
          <w:sz w:val="22"/>
          <w:szCs w:val="22"/>
        </w:rPr>
        <w:t xml:space="preserve"> und Boddengewässer</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Peter </w:t>
      </w:r>
      <w:proofErr w:type="spellStart"/>
      <w:r w:rsidRPr="007C5720">
        <w:rPr>
          <w:rFonts w:ascii="Calibri" w:hAnsi="Calibri" w:cs="Calibri"/>
          <w:sz w:val="22"/>
          <w:szCs w:val="22"/>
        </w:rPr>
        <w:t>Lembrich</w:t>
      </w:r>
      <w:proofErr w:type="spellEnd"/>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Hamburger Ring 27, </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17389 Anklam</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Tel. 03971 24 04 58</w:t>
      </w:r>
      <w:r>
        <w:rPr>
          <w:rFonts w:ascii="Calibri" w:hAnsi="Calibri" w:cs="Calibri"/>
          <w:sz w:val="22"/>
          <w:szCs w:val="22"/>
        </w:rPr>
        <w:t>, 0175/2502778</w:t>
      </w:r>
    </w:p>
    <w:p w:rsidR="00D16CF6" w:rsidRPr="007C5720" w:rsidRDefault="00D16CF6" w:rsidP="00D16CF6">
      <w:pPr>
        <w:pStyle w:val="bodytext"/>
        <w:spacing w:before="0" w:beforeAutospacing="0" w:after="0" w:afterAutospacing="0"/>
        <w:rPr>
          <w:rFonts w:ascii="Calibri" w:hAnsi="Calibri" w:cs="Calibri"/>
          <w:b/>
          <w:sz w:val="22"/>
          <w:szCs w:val="22"/>
        </w:rPr>
      </w:pPr>
      <w:r w:rsidRPr="007C5720">
        <w:rPr>
          <w:rFonts w:ascii="Calibri" w:hAnsi="Calibri" w:cs="Calibri"/>
          <w:b/>
          <w:sz w:val="22"/>
          <w:szCs w:val="22"/>
        </w:rPr>
        <w:t xml:space="preserve">E-Mail: </w:t>
      </w:r>
      <w:r w:rsidRPr="007C5720">
        <w:rPr>
          <w:rFonts w:ascii="Calibri" w:hAnsi="Calibri" w:cs="Calibri"/>
          <w:bCs/>
          <w:sz w:val="22"/>
          <w:szCs w:val="22"/>
        </w:rPr>
        <w:t>peter-lembrich@t-onlin</w:t>
      </w:r>
      <w:r>
        <w:rPr>
          <w:rFonts w:ascii="Calibri" w:hAnsi="Calibri" w:cs="Calibri"/>
          <w:bCs/>
          <w:sz w:val="22"/>
          <w:szCs w:val="22"/>
        </w:rPr>
        <w:t>e</w:t>
      </w:r>
      <w:r w:rsidRPr="007C5720">
        <w:rPr>
          <w:rFonts w:ascii="Calibri" w:hAnsi="Calibri" w:cs="Calibri"/>
          <w:bCs/>
          <w:sz w:val="22"/>
          <w:szCs w:val="22"/>
        </w:rPr>
        <w:t>.de</w:t>
      </w:r>
    </w:p>
    <w:p w:rsidR="00D16CF6" w:rsidRPr="007C5720" w:rsidRDefault="00D16CF6" w:rsidP="00D16CF6">
      <w:pPr>
        <w:pStyle w:val="bodytext"/>
        <w:spacing w:before="0" w:beforeAutospacing="0" w:after="0" w:afterAutospacing="0"/>
        <w:rPr>
          <w:rFonts w:ascii="Calibri" w:hAnsi="Calibri" w:cs="Calibri"/>
          <w:b/>
          <w:sz w:val="22"/>
          <w:szCs w:val="22"/>
        </w:rPr>
      </w:pPr>
    </w:p>
    <w:p w:rsidR="00D16CF6" w:rsidRPr="007C5720" w:rsidRDefault="00D16CF6" w:rsidP="00D16CF6">
      <w:pPr>
        <w:spacing w:line="240" w:lineRule="atLeast"/>
        <w:rPr>
          <w:rFonts w:ascii="Calibri" w:hAnsi="Calibri" w:cs="Calibri"/>
          <w:sz w:val="22"/>
          <w:szCs w:val="22"/>
        </w:rPr>
      </w:pPr>
      <w:r w:rsidRPr="007C5720">
        <w:rPr>
          <w:rFonts w:ascii="Calibri" w:hAnsi="Calibri" w:cs="Calibri"/>
          <w:sz w:val="22"/>
          <w:szCs w:val="22"/>
        </w:rPr>
        <w:t xml:space="preserve">Berlin, den </w:t>
      </w:r>
      <w:r>
        <w:rPr>
          <w:rFonts w:ascii="Calibri" w:hAnsi="Calibri" w:cs="Calibri"/>
          <w:sz w:val="22"/>
          <w:szCs w:val="22"/>
        </w:rPr>
        <w:t>15.01.2014</w:t>
      </w:r>
    </w:p>
    <w:p w:rsidR="00D16CF6" w:rsidRPr="007C5720" w:rsidRDefault="00D16CF6" w:rsidP="00D16CF6">
      <w:pPr>
        <w:spacing w:line="240" w:lineRule="atLeast"/>
        <w:rPr>
          <w:rFonts w:ascii="Calibri" w:hAnsi="Calibri" w:cs="Calibri"/>
          <w:sz w:val="22"/>
          <w:szCs w:val="22"/>
        </w:rPr>
      </w:pPr>
    </w:p>
    <w:p w:rsidR="00D16CF6" w:rsidRPr="007C5720" w:rsidRDefault="00D16CF6" w:rsidP="00D16CF6">
      <w:pPr>
        <w:spacing w:line="240" w:lineRule="atLeast"/>
        <w:rPr>
          <w:rFonts w:ascii="Calibri" w:hAnsi="Calibri" w:cs="Calibri"/>
          <w:sz w:val="22"/>
          <w:szCs w:val="22"/>
        </w:rPr>
      </w:pPr>
      <w:r w:rsidRPr="007C5720">
        <w:rPr>
          <w:rFonts w:ascii="Calibri" w:hAnsi="Calibri" w:cs="Calibri"/>
          <w:sz w:val="22"/>
          <w:szCs w:val="22"/>
        </w:rPr>
        <w:t xml:space="preserve">Matthias Sieg </w:t>
      </w:r>
    </w:p>
    <w:p w:rsidR="00D16CF6" w:rsidRPr="007C5720" w:rsidRDefault="00D16CF6" w:rsidP="00D16CF6">
      <w:pPr>
        <w:spacing w:line="240" w:lineRule="atLeast"/>
        <w:rPr>
          <w:rFonts w:ascii="Calibri" w:hAnsi="Calibri" w:cs="Calibri"/>
          <w:sz w:val="22"/>
          <w:szCs w:val="22"/>
        </w:rPr>
      </w:pPr>
      <w:r w:rsidRPr="007C5720">
        <w:rPr>
          <w:rFonts w:ascii="Calibri" w:hAnsi="Calibri" w:cs="Calibri"/>
          <w:sz w:val="22"/>
          <w:szCs w:val="22"/>
        </w:rPr>
        <w:t>Verantwortlich für Wanderruderboote</w:t>
      </w:r>
    </w:p>
    <w:p w:rsidR="00D16CF6" w:rsidRPr="007C5720" w:rsidRDefault="00D16CF6" w:rsidP="00D16CF6">
      <w:pPr>
        <w:spacing w:line="240" w:lineRule="atLeast"/>
        <w:rPr>
          <w:rFonts w:ascii="Calibri" w:hAnsi="Calibri" w:cs="Calibri"/>
          <w:sz w:val="22"/>
          <w:szCs w:val="22"/>
        </w:rPr>
      </w:pPr>
      <w:r w:rsidRPr="007C5720">
        <w:rPr>
          <w:rFonts w:ascii="Calibri" w:hAnsi="Calibri" w:cs="Calibri"/>
          <w:sz w:val="22"/>
          <w:szCs w:val="22"/>
        </w:rPr>
        <w:t>des DRV</w:t>
      </w: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Default="00D16CF6" w:rsidP="00D16CF6">
      <w:pPr>
        <w:spacing w:line="240" w:lineRule="atLeast"/>
        <w:rPr>
          <w:rFonts w:ascii="Calibri" w:hAnsi="Calibri" w:cs="Calibri"/>
          <w:sz w:val="22"/>
          <w:szCs w:val="22"/>
        </w:rPr>
      </w:pPr>
    </w:p>
    <w:p w:rsidR="00D16CF6" w:rsidRPr="007C5720" w:rsidRDefault="00D16CF6" w:rsidP="00D16CF6">
      <w:pPr>
        <w:spacing w:line="240" w:lineRule="atLeast"/>
        <w:rPr>
          <w:rFonts w:ascii="Calibri" w:hAnsi="Calibri" w:cs="Calibri"/>
          <w:sz w:val="22"/>
          <w:szCs w:val="22"/>
        </w:rPr>
      </w:pPr>
    </w:p>
    <w:p w:rsidR="00D16CF6" w:rsidRPr="007C5720" w:rsidRDefault="00D16CF6" w:rsidP="00D16CF6">
      <w:pPr>
        <w:pStyle w:val="bodytext"/>
        <w:spacing w:before="0" w:beforeAutospacing="0" w:after="0" w:afterAutospacing="0"/>
        <w:rPr>
          <w:rFonts w:ascii="Calibri" w:hAnsi="Calibri" w:cs="Calibri"/>
          <w:b/>
          <w:sz w:val="22"/>
          <w:szCs w:val="22"/>
        </w:rPr>
      </w:pPr>
      <w:r w:rsidRPr="007C5720">
        <w:rPr>
          <w:rFonts w:ascii="Calibri" w:hAnsi="Calibri" w:cs="Calibri"/>
          <w:b/>
          <w:sz w:val="22"/>
          <w:szCs w:val="22"/>
        </w:rPr>
        <w:t>Anhang</w:t>
      </w:r>
    </w:p>
    <w:p w:rsidR="00D16CF6" w:rsidRPr="007C5720" w:rsidRDefault="00D16CF6" w:rsidP="00D16CF6">
      <w:pPr>
        <w:pStyle w:val="bodytext"/>
        <w:spacing w:before="0" w:beforeAutospacing="0" w:after="0" w:afterAutospacing="0"/>
        <w:rPr>
          <w:rFonts w:ascii="Calibri" w:hAnsi="Calibri" w:cs="Calibri"/>
          <w:b/>
          <w:sz w:val="22"/>
          <w:szCs w:val="22"/>
        </w:rPr>
      </w:pPr>
      <w:r w:rsidRPr="007C5720">
        <w:rPr>
          <w:rFonts w:ascii="Calibri" w:hAnsi="Calibri" w:cs="Calibri"/>
          <w:b/>
          <w:sz w:val="22"/>
          <w:szCs w:val="22"/>
        </w:rPr>
        <w:t>IV. ehemaliger DRV Boote</w:t>
      </w:r>
      <w:r w:rsidRPr="007C5720">
        <w:rPr>
          <w:rFonts w:ascii="Calibri" w:hAnsi="Calibri" w:cs="Calibri"/>
          <w:sz w:val="22"/>
          <w:szCs w:val="22"/>
        </w:rPr>
        <w:t xml:space="preserve"> </w:t>
      </w:r>
      <w:r w:rsidRPr="007C5720">
        <w:rPr>
          <w:rFonts w:ascii="Calibri" w:hAnsi="Calibri" w:cs="Calibri"/>
          <w:b/>
          <w:sz w:val="22"/>
          <w:szCs w:val="22"/>
        </w:rPr>
        <w:t xml:space="preserve">Standorte in Vereinen </w:t>
      </w:r>
    </w:p>
    <w:p w:rsidR="00D16CF6" w:rsidRPr="007C5720" w:rsidRDefault="00D16CF6" w:rsidP="00D16CF6">
      <w:pPr>
        <w:pStyle w:val="bodytext"/>
        <w:spacing w:before="0" w:beforeAutospacing="0" w:after="0" w:afterAutospacing="0"/>
        <w:rPr>
          <w:rFonts w:ascii="Calibri" w:hAnsi="Calibri" w:cs="Calibri"/>
          <w:b/>
          <w:sz w:val="22"/>
          <w:szCs w:val="22"/>
        </w:rPr>
      </w:pPr>
      <w:r w:rsidRPr="007C5720">
        <w:rPr>
          <w:rFonts w:ascii="Calibri" w:hAnsi="Calibri" w:cs="Calibri"/>
          <w:b/>
          <w:sz w:val="22"/>
          <w:szCs w:val="22"/>
        </w:rPr>
        <w:t>Die Übergaben erfolgten mit der Auflage der weiteren Verleihung an DRV Mitglieder zu DRV Bedingungen</w:t>
      </w:r>
    </w:p>
    <w:p w:rsidR="00D16CF6" w:rsidRPr="007C5720" w:rsidRDefault="00D16CF6" w:rsidP="00D16CF6">
      <w:pPr>
        <w:pStyle w:val="bodytext"/>
        <w:spacing w:before="0" w:beforeAutospacing="0" w:after="0" w:afterAutospacing="0"/>
        <w:rPr>
          <w:rFonts w:ascii="Calibri" w:hAnsi="Calibri" w:cs="Calibri"/>
          <w:sz w:val="22"/>
          <w:szCs w:val="22"/>
        </w:rPr>
      </w:pPr>
    </w:p>
    <w:p w:rsidR="00D16CF6" w:rsidRPr="007C5720" w:rsidRDefault="00D16CF6" w:rsidP="00D16CF6">
      <w:pPr>
        <w:pStyle w:val="bodytext"/>
        <w:spacing w:before="0" w:beforeAutospacing="0" w:after="0" w:afterAutospacing="0"/>
        <w:rPr>
          <w:rFonts w:ascii="Calibri" w:hAnsi="Calibri" w:cs="Calibri"/>
          <w:b/>
          <w:sz w:val="22"/>
          <w:szCs w:val="22"/>
        </w:rPr>
      </w:pPr>
      <w:r w:rsidRPr="007C5720">
        <w:rPr>
          <w:rFonts w:ascii="Calibri" w:hAnsi="Calibri" w:cs="Calibri"/>
          <w:b/>
          <w:sz w:val="22"/>
          <w:szCs w:val="22"/>
        </w:rPr>
        <w:t xml:space="preserve">Barke mit Hänger „Rheingold“ </w:t>
      </w:r>
    </w:p>
    <w:p w:rsidR="00D16CF6" w:rsidRPr="007C5720" w:rsidRDefault="00D16CF6" w:rsidP="00D16CF6">
      <w:pPr>
        <w:pStyle w:val="bodytext"/>
        <w:spacing w:before="0" w:beforeAutospacing="0" w:after="0" w:afterAutospacing="0"/>
        <w:rPr>
          <w:rFonts w:ascii="Calibri" w:hAnsi="Calibri" w:cs="Calibri"/>
          <w:b/>
          <w:sz w:val="22"/>
          <w:szCs w:val="22"/>
        </w:rPr>
      </w:pPr>
      <w:r w:rsidRPr="007C5720">
        <w:rPr>
          <w:rFonts w:ascii="Calibri" w:hAnsi="Calibri" w:cs="Calibri"/>
          <w:b/>
          <w:sz w:val="22"/>
          <w:szCs w:val="22"/>
        </w:rPr>
        <w:t>Die Barke wurde an den Breisacher Turnverein übergeben.</w:t>
      </w:r>
    </w:p>
    <w:p w:rsidR="00D16CF6" w:rsidRPr="007C5720" w:rsidRDefault="00D16CF6" w:rsidP="00D16CF6">
      <w:pPr>
        <w:pStyle w:val="bodytext"/>
        <w:spacing w:before="0" w:beforeAutospacing="0" w:after="0" w:afterAutospacing="0"/>
        <w:rPr>
          <w:rFonts w:ascii="Calibri" w:hAnsi="Calibri" w:cs="Calibri"/>
          <w:b/>
          <w:sz w:val="22"/>
          <w:szCs w:val="22"/>
        </w:rPr>
      </w:pPr>
      <w:proofErr w:type="spellStart"/>
      <w:r w:rsidRPr="007C5720">
        <w:rPr>
          <w:rFonts w:ascii="Calibri" w:hAnsi="Calibri" w:cs="Calibri"/>
          <w:b/>
          <w:sz w:val="22"/>
          <w:szCs w:val="22"/>
        </w:rPr>
        <w:t>Barkenrevier</w:t>
      </w:r>
      <w:proofErr w:type="spellEnd"/>
      <w:r w:rsidRPr="007C5720">
        <w:rPr>
          <w:rFonts w:ascii="Calibri" w:hAnsi="Calibri" w:cs="Calibri"/>
          <w:b/>
          <w:sz w:val="22"/>
          <w:szCs w:val="22"/>
        </w:rPr>
        <w:t xml:space="preserve"> Hochrhein</w:t>
      </w:r>
    </w:p>
    <w:p w:rsidR="00D16CF6" w:rsidRPr="007C5720" w:rsidRDefault="00D16CF6" w:rsidP="00D16CF6">
      <w:pPr>
        <w:pStyle w:val="bodytext"/>
        <w:spacing w:before="0" w:beforeAutospacing="0" w:after="0" w:afterAutospacing="0"/>
        <w:rPr>
          <w:rFonts w:ascii="Calibri" w:hAnsi="Calibri" w:cs="Calibri"/>
          <w:sz w:val="22"/>
          <w:szCs w:val="22"/>
        </w:rPr>
      </w:pPr>
      <w:proofErr w:type="spellStart"/>
      <w:r w:rsidRPr="007C5720">
        <w:rPr>
          <w:rFonts w:ascii="Calibri" w:hAnsi="Calibri" w:cs="Calibri"/>
          <w:sz w:val="22"/>
          <w:szCs w:val="22"/>
        </w:rPr>
        <w:t>Tunverein</w:t>
      </w:r>
      <w:proofErr w:type="spellEnd"/>
      <w:r w:rsidRPr="007C5720">
        <w:rPr>
          <w:rFonts w:ascii="Calibri" w:hAnsi="Calibri" w:cs="Calibri"/>
          <w:sz w:val="22"/>
          <w:szCs w:val="22"/>
        </w:rPr>
        <w:t xml:space="preserve"> Breisach 1877 e.V</w:t>
      </w:r>
    </w:p>
    <w:p w:rsidR="00D16CF6" w:rsidRPr="00D16CF6" w:rsidRDefault="00D16CF6" w:rsidP="00D16CF6">
      <w:pPr>
        <w:pStyle w:val="bodytext"/>
        <w:spacing w:before="0" w:beforeAutospacing="0" w:after="0" w:afterAutospacing="0"/>
        <w:rPr>
          <w:rFonts w:ascii="Calibri" w:hAnsi="Calibri" w:cs="Calibri"/>
          <w:sz w:val="22"/>
          <w:szCs w:val="22"/>
          <w:lang w:val="en-US"/>
        </w:rPr>
      </w:pPr>
      <w:r w:rsidRPr="00D16CF6">
        <w:rPr>
          <w:rFonts w:ascii="Calibri" w:hAnsi="Calibri" w:cs="Calibri"/>
          <w:sz w:val="22"/>
          <w:szCs w:val="22"/>
          <w:lang w:val="en-US"/>
        </w:rPr>
        <w:t>Abt. Rheingold Rowing</w:t>
      </w:r>
    </w:p>
    <w:p w:rsidR="00D16CF6" w:rsidRPr="00D16CF6" w:rsidRDefault="00D16CF6" w:rsidP="00D16CF6">
      <w:pPr>
        <w:pStyle w:val="bodytext"/>
        <w:spacing w:before="0" w:beforeAutospacing="0" w:after="0" w:afterAutospacing="0"/>
        <w:rPr>
          <w:rFonts w:ascii="Calibri" w:hAnsi="Calibri" w:cs="Calibri"/>
          <w:sz w:val="22"/>
          <w:szCs w:val="22"/>
          <w:lang w:val="en-US"/>
        </w:rPr>
      </w:pPr>
      <w:r w:rsidRPr="00D16CF6">
        <w:rPr>
          <w:rFonts w:ascii="Calibri" w:hAnsi="Calibri" w:cs="Calibri"/>
          <w:sz w:val="22"/>
          <w:szCs w:val="22"/>
          <w:lang w:val="en-US"/>
        </w:rPr>
        <w:t>Harald Hensle</w:t>
      </w:r>
    </w:p>
    <w:p w:rsidR="00D16CF6" w:rsidRPr="00BE249A" w:rsidRDefault="00D16CF6" w:rsidP="00D16CF6">
      <w:pPr>
        <w:pStyle w:val="bodytext"/>
        <w:spacing w:before="0" w:beforeAutospacing="0" w:after="0" w:afterAutospacing="0"/>
        <w:rPr>
          <w:rFonts w:ascii="Calibri" w:hAnsi="Calibri" w:cs="Calibri"/>
          <w:sz w:val="22"/>
          <w:szCs w:val="22"/>
          <w:lang w:val="en-US"/>
        </w:rPr>
      </w:pPr>
      <w:proofErr w:type="spellStart"/>
      <w:proofErr w:type="gramStart"/>
      <w:r w:rsidRPr="00D16CF6">
        <w:rPr>
          <w:rFonts w:ascii="Calibri" w:hAnsi="Calibri" w:cs="Calibri"/>
          <w:sz w:val="22"/>
          <w:szCs w:val="22"/>
          <w:lang w:val="en-US"/>
        </w:rPr>
        <w:t>Poststr</w:t>
      </w:r>
      <w:proofErr w:type="spellEnd"/>
      <w:r w:rsidRPr="00D16CF6">
        <w:rPr>
          <w:rFonts w:ascii="Calibri" w:hAnsi="Calibri" w:cs="Calibri"/>
          <w:sz w:val="22"/>
          <w:szCs w:val="22"/>
          <w:lang w:val="en-US"/>
        </w:rPr>
        <w:t>.</w:t>
      </w:r>
      <w:proofErr w:type="gramEnd"/>
      <w:r w:rsidRPr="00D16CF6">
        <w:rPr>
          <w:rFonts w:ascii="Calibri" w:hAnsi="Calibri" w:cs="Calibri"/>
          <w:sz w:val="22"/>
          <w:szCs w:val="22"/>
          <w:lang w:val="en-US"/>
        </w:rPr>
        <w:t xml:space="preserve"> </w:t>
      </w:r>
      <w:r w:rsidRPr="00BE249A">
        <w:rPr>
          <w:rFonts w:ascii="Calibri" w:hAnsi="Calibri" w:cs="Calibri"/>
          <w:sz w:val="22"/>
          <w:szCs w:val="22"/>
          <w:lang w:val="en-US"/>
        </w:rPr>
        <w:t>10</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79206 Breisach</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Tel. 0766</w:t>
      </w:r>
      <w:r>
        <w:rPr>
          <w:rFonts w:ascii="Calibri" w:hAnsi="Calibri" w:cs="Calibri"/>
          <w:sz w:val="22"/>
          <w:szCs w:val="22"/>
        </w:rPr>
        <w:t>/</w:t>
      </w:r>
      <w:r w:rsidRPr="007C5720">
        <w:rPr>
          <w:rFonts w:ascii="Calibri" w:hAnsi="Calibri" w:cs="Calibri"/>
          <w:sz w:val="22"/>
          <w:szCs w:val="22"/>
        </w:rPr>
        <w:t>793360</w:t>
      </w:r>
    </w:p>
    <w:p w:rsidR="00D16CF6" w:rsidRPr="007C5720" w:rsidRDefault="00D16CF6" w:rsidP="00D16CF6">
      <w:pPr>
        <w:pStyle w:val="bodytext"/>
        <w:spacing w:before="0" w:beforeAutospacing="0" w:after="0" w:afterAutospacing="0"/>
        <w:rPr>
          <w:rFonts w:ascii="Calibri" w:hAnsi="Calibri" w:cs="Calibri"/>
          <w:sz w:val="22"/>
          <w:szCs w:val="22"/>
        </w:rPr>
      </w:pPr>
      <w:r w:rsidRPr="007C5720">
        <w:rPr>
          <w:rFonts w:ascii="Calibri" w:hAnsi="Calibri" w:cs="Calibri"/>
          <w:sz w:val="22"/>
          <w:szCs w:val="22"/>
        </w:rPr>
        <w:t xml:space="preserve">E-Mail: </w:t>
      </w:r>
      <w:hyperlink r:id="rId10" w:history="1">
        <w:r w:rsidRPr="007C5720">
          <w:rPr>
            <w:rStyle w:val="Hyperlink"/>
            <w:rFonts w:ascii="Calibri" w:hAnsi="Calibri" w:cs="Calibri"/>
            <w:sz w:val="22"/>
            <w:szCs w:val="22"/>
          </w:rPr>
          <w:t>hh@netcontrol.de</w:t>
        </w:r>
      </w:hyperlink>
    </w:p>
    <w:p w:rsidR="00D16CF6" w:rsidRPr="007C5720" w:rsidRDefault="00D16CF6" w:rsidP="00D16CF6">
      <w:pPr>
        <w:pStyle w:val="bodytext"/>
        <w:spacing w:before="0" w:beforeAutospacing="0" w:after="0" w:afterAutospacing="0"/>
        <w:rPr>
          <w:rFonts w:ascii="Calibri" w:hAnsi="Calibri" w:cs="Calibri"/>
          <w:sz w:val="22"/>
          <w:szCs w:val="22"/>
        </w:rPr>
      </w:pPr>
    </w:p>
    <w:p w:rsidR="00D16CF6" w:rsidRPr="007C5720" w:rsidRDefault="00D16CF6" w:rsidP="00D16CF6">
      <w:pPr>
        <w:pStyle w:val="bodytext"/>
        <w:spacing w:before="0" w:beforeAutospacing="0" w:after="0" w:afterAutospacing="0"/>
        <w:rPr>
          <w:rFonts w:ascii="Calibri" w:hAnsi="Calibri" w:cs="Calibri"/>
          <w:b/>
          <w:sz w:val="22"/>
          <w:szCs w:val="22"/>
        </w:rPr>
      </w:pPr>
      <w:r w:rsidRPr="007C5720">
        <w:rPr>
          <w:rFonts w:ascii="Calibri" w:hAnsi="Calibri" w:cs="Calibri"/>
          <w:b/>
          <w:sz w:val="22"/>
          <w:szCs w:val="22"/>
        </w:rPr>
        <w:t xml:space="preserve">Barke mit Hänger „Burg </w:t>
      </w:r>
      <w:proofErr w:type="spellStart"/>
      <w:r w:rsidRPr="007C5720">
        <w:rPr>
          <w:rFonts w:ascii="Calibri" w:hAnsi="Calibri" w:cs="Calibri"/>
          <w:b/>
          <w:sz w:val="22"/>
          <w:szCs w:val="22"/>
        </w:rPr>
        <w:t>Blankenstein</w:t>
      </w:r>
      <w:proofErr w:type="spellEnd"/>
      <w:r w:rsidRPr="007C5720">
        <w:rPr>
          <w:rFonts w:ascii="Calibri" w:hAnsi="Calibri" w:cs="Calibri"/>
          <w:b/>
          <w:sz w:val="22"/>
          <w:szCs w:val="22"/>
        </w:rPr>
        <w:t>“</w:t>
      </w:r>
    </w:p>
    <w:p w:rsidR="00D16CF6" w:rsidRPr="00087C14" w:rsidRDefault="00D16CF6" w:rsidP="00D16CF6">
      <w:pPr>
        <w:pStyle w:val="bodytext"/>
        <w:spacing w:before="0" w:beforeAutospacing="0" w:after="0" w:afterAutospacing="0"/>
        <w:rPr>
          <w:rFonts w:ascii="Calibri" w:hAnsi="Calibri" w:cs="Calibri"/>
          <w:sz w:val="22"/>
          <w:szCs w:val="22"/>
        </w:rPr>
      </w:pPr>
      <w:bookmarkStart w:id="0" w:name="_GoBack"/>
      <w:bookmarkEnd w:id="0"/>
      <w:r w:rsidRPr="00087C14">
        <w:rPr>
          <w:rFonts w:ascii="Calibri" w:hAnsi="Calibri" w:cs="Calibri"/>
          <w:sz w:val="22"/>
          <w:szCs w:val="22"/>
        </w:rPr>
        <w:t xml:space="preserve">RV </w:t>
      </w:r>
      <w:proofErr w:type="spellStart"/>
      <w:r w:rsidRPr="00087C14">
        <w:rPr>
          <w:rFonts w:ascii="Calibri" w:hAnsi="Calibri" w:cs="Calibri"/>
          <w:sz w:val="22"/>
          <w:szCs w:val="22"/>
        </w:rPr>
        <w:t>Blankenstein</w:t>
      </w:r>
      <w:proofErr w:type="spellEnd"/>
      <w:r w:rsidRPr="00087C14">
        <w:rPr>
          <w:rFonts w:ascii="Calibri" w:hAnsi="Calibri" w:cs="Calibri"/>
          <w:sz w:val="22"/>
          <w:szCs w:val="22"/>
        </w:rPr>
        <w:t xml:space="preserve"> – Ruhr e.V.</w:t>
      </w:r>
    </w:p>
    <w:p w:rsidR="00D16CF6" w:rsidRPr="00087C14" w:rsidRDefault="00D16CF6" w:rsidP="00D16CF6">
      <w:pPr>
        <w:pStyle w:val="bodytext"/>
        <w:spacing w:before="0" w:beforeAutospacing="0" w:after="0" w:afterAutospacing="0"/>
        <w:rPr>
          <w:rFonts w:ascii="Calibri" w:hAnsi="Calibri" w:cs="Calibri"/>
          <w:sz w:val="22"/>
          <w:szCs w:val="22"/>
        </w:rPr>
      </w:pPr>
      <w:r w:rsidRPr="00087C14">
        <w:rPr>
          <w:rFonts w:ascii="Calibri" w:hAnsi="Calibri" w:cs="Calibri"/>
          <w:sz w:val="22"/>
          <w:szCs w:val="22"/>
        </w:rPr>
        <w:t>Klaus Hoffmann</w:t>
      </w:r>
    </w:p>
    <w:p w:rsidR="00D16CF6" w:rsidRPr="00087C14" w:rsidRDefault="00D16CF6" w:rsidP="00D16CF6">
      <w:pPr>
        <w:pStyle w:val="bodytext"/>
        <w:spacing w:before="0" w:beforeAutospacing="0" w:after="0" w:afterAutospacing="0"/>
        <w:rPr>
          <w:rFonts w:ascii="Calibri" w:hAnsi="Calibri" w:cs="Calibri"/>
          <w:sz w:val="22"/>
          <w:szCs w:val="22"/>
        </w:rPr>
      </w:pPr>
      <w:r w:rsidRPr="00087C14">
        <w:rPr>
          <w:rFonts w:ascii="Calibri" w:hAnsi="Calibri" w:cs="Calibri"/>
          <w:sz w:val="22"/>
          <w:szCs w:val="22"/>
        </w:rPr>
        <w:t>Tel.: 02324/62230</w:t>
      </w:r>
    </w:p>
    <w:p w:rsidR="00D16CF6" w:rsidRPr="00087C14" w:rsidRDefault="00D16CF6" w:rsidP="00D16CF6">
      <w:pPr>
        <w:pStyle w:val="bodytext"/>
        <w:spacing w:before="0" w:beforeAutospacing="0" w:after="0" w:afterAutospacing="0"/>
        <w:rPr>
          <w:rFonts w:ascii="Calibri" w:hAnsi="Calibri" w:cs="Calibri"/>
          <w:sz w:val="22"/>
          <w:szCs w:val="22"/>
        </w:rPr>
      </w:pPr>
      <w:r w:rsidRPr="00087C14">
        <w:rPr>
          <w:rFonts w:ascii="Calibri" w:hAnsi="Calibri" w:cs="Calibri"/>
          <w:sz w:val="22"/>
          <w:szCs w:val="22"/>
        </w:rPr>
        <w:t xml:space="preserve">E-Mail. </w:t>
      </w:r>
      <w:hyperlink r:id="rId11" w:history="1">
        <w:r w:rsidRPr="00087C14">
          <w:rPr>
            <w:rStyle w:val="Hyperlink"/>
            <w:rFonts w:ascii="Calibri" w:hAnsi="Calibri" w:cs="Calibri"/>
            <w:sz w:val="22"/>
            <w:szCs w:val="22"/>
          </w:rPr>
          <w:t>hoffmann.k@gmx.net</w:t>
        </w:r>
      </w:hyperlink>
    </w:p>
    <w:p w:rsidR="00D16CF6" w:rsidRPr="00087C14" w:rsidRDefault="00D16CF6" w:rsidP="00D16CF6">
      <w:pPr>
        <w:pStyle w:val="bodytext"/>
        <w:spacing w:before="0" w:beforeAutospacing="0" w:after="0" w:afterAutospacing="0"/>
        <w:rPr>
          <w:rFonts w:ascii="Calibri" w:hAnsi="Calibri" w:cs="Calibri"/>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4"/>
        <w:gridCol w:w="4263"/>
        <w:gridCol w:w="3969"/>
      </w:tblGrid>
      <w:tr w:rsidR="00D16CF6" w:rsidRPr="007C5720" w:rsidTr="00B25404">
        <w:tc>
          <w:tcPr>
            <w:tcW w:w="1374" w:type="dxa"/>
            <w:shd w:val="clear" w:color="auto" w:fill="auto"/>
          </w:tcPr>
          <w:p w:rsidR="00D16CF6" w:rsidRPr="007C5720" w:rsidRDefault="00D16CF6" w:rsidP="00B25404">
            <w:pPr>
              <w:pStyle w:val="bodytext"/>
              <w:rPr>
                <w:rFonts w:ascii="Calibri" w:hAnsi="Calibri" w:cs="Calibri"/>
                <w:sz w:val="22"/>
                <w:szCs w:val="22"/>
              </w:rPr>
            </w:pPr>
            <w:proofErr w:type="spellStart"/>
            <w:r w:rsidRPr="007C5720">
              <w:rPr>
                <w:rFonts w:ascii="Calibri" w:hAnsi="Calibri" w:cs="Calibri"/>
                <w:sz w:val="22"/>
                <w:szCs w:val="22"/>
              </w:rPr>
              <w:t>Bootstyp</w:t>
            </w:r>
            <w:proofErr w:type="spellEnd"/>
          </w:p>
        </w:tc>
        <w:tc>
          <w:tcPr>
            <w:tcW w:w="4263"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sz w:val="22"/>
                <w:szCs w:val="22"/>
              </w:rPr>
              <w:t>Fluss</w:t>
            </w:r>
          </w:p>
        </w:tc>
        <w:tc>
          <w:tcPr>
            <w:tcW w:w="3969"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sz w:val="22"/>
                <w:szCs w:val="22"/>
              </w:rPr>
              <w:t>Betreuerverein</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b/>
                <w:sz w:val="22"/>
                <w:szCs w:val="22"/>
              </w:rPr>
              <w:t>zwei Vierer</w:t>
            </w:r>
          </w:p>
        </w:tc>
        <w:tc>
          <w:tcPr>
            <w:tcW w:w="4263"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b/>
                <w:sz w:val="22"/>
                <w:szCs w:val="22"/>
              </w:rPr>
              <w:t>Saar und Mosel</w:t>
            </w:r>
          </w:p>
        </w:tc>
        <w:tc>
          <w:tcPr>
            <w:tcW w:w="3969"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sz w:val="22"/>
                <w:szCs w:val="22"/>
              </w:rPr>
              <w:t>RG Trier</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b/>
                <w:sz w:val="22"/>
                <w:szCs w:val="22"/>
              </w:rPr>
              <w:t xml:space="preserve">Vierer  </w:t>
            </w:r>
          </w:p>
        </w:tc>
        <w:tc>
          <w:tcPr>
            <w:tcW w:w="4263"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b/>
                <w:sz w:val="22"/>
                <w:szCs w:val="22"/>
              </w:rPr>
              <w:t>Elbe</w:t>
            </w:r>
            <w:r w:rsidRPr="007C5720">
              <w:rPr>
                <w:rFonts w:ascii="Calibri" w:hAnsi="Calibri" w:cs="Calibri"/>
                <w:sz w:val="22"/>
                <w:szCs w:val="22"/>
              </w:rPr>
              <w:t xml:space="preserve"> </w:t>
            </w:r>
            <w:r w:rsidRPr="007C5720">
              <w:rPr>
                <w:rFonts w:ascii="Calibri" w:hAnsi="Calibri" w:cs="Calibri"/>
                <w:b/>
                <w:sz w:val="22"/>
                <w:szCs w:val="22"/>
              </w:rPr>
              <w:t xml:space="preserve"> </w:t>
            </w:r>
          </w:p>
        </w:tc>
        <w:tc>
          <w:tcPr>
            <w:tcW w:w="3969" w:type="dxa"/>
            <w:shd w:val="clear" w:color="auto" w:fill="auto"/>
          </w:tcPr>
          <w:p w:rsidR="00D16CF6" w:rsidRPr="007C5720" w:rsidRDefault="00D16CF6" w:rsidP="00B25404">
            <w:pPr>
              <w:pStyle w:val="bodytext"/>
              <w:spacing w:before="20" w:after="20"/>
              <w:rPr>
                <w:rFonts w:ascii="Calibri" w:hAnsi="Calibri" w:cs="Calibri"/>
                <w:sz w:val="22"/>
                <w:szCs w:val="22"/>
              </w:rPr>
            </w:pPr>
            <w:r w:rsidRPr="007C5720">
              <w:rPr>
                <w:rFonts w:ascii="Calibri" w:hAnsi="Calibri" w:cs="Calibri"/>
                <w:sz w:val="22"/>
                <w:szCs w:val="22"/>
              </w:rPr>
              <w:t xml:space="preserve">Meißener RC "Neptun" 1882 e.V. </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b/>
                <w:sz w:val="22"/>
                <w:szCs w:val="22"/>
              </w:rPr>
              <w:t>Vierer</w:t>
            </w:r>
          </w:p>
        </w:tc>
        <w:tc>
          <w:tcPr>
            <w:tcW w:w="4263"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b/>
                <w:sz w:val="22"/>
                <w:szCs w:val="22"/>
              </w:rPr>
              <w:t>Dahme / Spree</w:t>
            </w:r>
          </w:p>
        </w:tc>
        <w:tc>
          <w:tcPr>
            <w:tcW w:w="3969"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sz w:val="22"/>
                <w:szCs w:val="22"/>
              </w:rPr>
              <w:t xml:space="preserve">RC </w:t>
            </w:r>
            <w:proofErr w:type="spellStart"/>
            <w:r w:rsidRPr="007C5720">
              <w:rPr>
                <w:rFonts w:ascii="Calibri" w:hAnsi="Calibri" w:cs="Calibri"/>
                <w:sz w:val="22"/>
                <w:szCs w:val="22"/>
              </w:rPr>
              <w:t>Rahnsdorf</w:t>
            </w:r>
            <w:proofErr w:type="spellEnd"/>
            <w:r w:rsidRPr="007C5720">
              <w:rPr>
                <w:rFonts w:ascii="Calibri" w:hAnsi="Calibri" w:cs="Calibri"/>
                <w:sz w:val="22"/>
                <w:szCs w:val="22"/>
              </w:rPr>
              <w:t xml:space="preserve"> Luftfahrt e.V.</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 xml:space="preserve">Dreier </w:t>
            </w:r>
          </w:p>
        </w:tc>
        <w:tc>
          <w:tcPr>
            <w:tcW w:w="4263" w:type="dxa"/>
            <w:shd w:val="clear" w:color="auto" w:fill="auto"/>
          </w:tcPr>
          <w:p w:rsidR="00D16CF6" w:rsidRPr="007C5720" w:rsidRDefault="00D16CF6" w:rsidP="00B25404">
            <w:pPr>
              <w:pStyle w:val="bodytext"/>
              <w:rPr>
                <w:rFonts w:ascii="Calibri" w:hAnsi="Calibri" w:cs="Calibri"/>
                <w:sz w:val="22"/>
                <w:szCs w:val="22"/>
              </w:rPr>
            </w:pPr>
            <w:r w:rsidRPr="007C5720">
              <w:rPr>
                <w:rFonts w:ascii="Calibri" w:hAnsi="Calibri" w:cs="Calibri"/>
                <w:b/>
                <w:sz w:val="22"/>
                <w:szCs w:val="22"/>
              </w:rPr>
              <w:t>Elbe</w:t>
            </w:r>
          </w:p>
        </w:tc>
        <w:tc>
          <w:tcPr>
            <w:tcW w:w="3969" w:type="dxa"/>
            <w:shd w:val="clear" w:color="auto" w:fill="auto"/>
          </w:tcPr>
          <w:p w:rsidR="00D16CF6" w:rsidRPr="007C5720" w:rsidRDefault="00D16CF6" w:rsidP="00B25404">
            <w:pPr>
              <w:pStyle w:val="bodytext"/>
              <w:spacing w:before="20" w:after="20"/>
              <w:rPr>
                <w:rFonts w:ascii="Calibri" w:hAnsi="Calibri" w:cs="Calibri"/>
                <w:sz w:val="22"/>
                <w:szCs w:val="22"/>
              </w:rPr>
            </w:pPr>
            <w:r w:rsidRPr="007C5720">
              <w:rPr>
                <w:rFonts w:ascii="Calibri" w:hAnsi="Calibri" w:cs="Calibri"/>
                <w:sz w:val="22"/>
                <w:szCs w:val="22"/>
              </w:rPr>
              <w:t xml:space="preserve">RV Alt Werder e.V. 1887 </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Dreier</w:t>
            </w:r>
          </w:p>
        </w:tc>
        <w:tc>
          <w:tcPr>
            <w:tcW w:w="4263"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Schweriner See</w:t>
            </w:r>
          </w:p>
        </w:tc>
        <w:tc>
          <w:tcPr>
            <w:tcW w:w="3969" w:type="dxa"/>
            <w:shd w:val="clear" w:color="auto" w:fill="auto"/>
          </w:tcPr>
          <w:p w:rsidR="00D16CF6" w:rsidRPr="007C5720" w:rsidRDefault="00D16CF6" w:rsidP="00B25404">
            <w:pPr>
              <w:pStyle w:val="bodytext"/>
              <w:spacing w:before="20" w:after="20"/>
              <w:rPr>
                <w:rFonts w:ascii="Calibri" w:hAnsi="Calibri" w:cs="Calibri"/>
                <w:sz w:val="22"/>
                <w:szCs w:val="22"/>
              </w:rPr>
            </w:pPr>
            <w:r w:rsidRPr="007C5720">
              <w:rPr>
                <w:rFonts w:ascii="Calibri" w:hAnsi="Calibri" w:cs="Calibri"/>
                <w:sz w:val="22"/>
                <w:szCs w:val="22"/>
              </w:rPr>
              <w:t xml:space="preserve">Schweriner Rudergesellschaft e.V. </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Dreier</w:t>
            </w:r>
          </w:p>
        </w:tc>
        <w:tc>
          <w:tcPr>
            <w:tcW w:w="4263" w:type="dxa"/>
            <w:shd w:val="clear" w:color="auto" w:fill="auto"/>
          </w:tcPr>
          <w:p w:rsidR="00D16CF6" w:rsidRPr="007C5720" w:rsidRDefault="00D16CF6" w:rsidP="00B25404">
            <w:pPr>
              <w:pStyle w:val="bodytext"/>
              <w:rPr>
                <w:rFonts w:ascii="Calibri" w:hAnsi="Calibri" w:cs="Calibri"/>
                <w:b/>
                <w:sz w:val="22"/>
                <w:szCs w:val="22"/>
              </w:rPr>
            </w:pPr>
            <w:proofErr w:type="spellStart"/>
            <w:r w:rsidRPr="007C5720">
              <w:rPr>
                <w:rFonts w:ascii="Calibri" w:hAnsi="Calibri" w:cs="Calibri"/>
                <w:b/>
                <w:sz w:val="22"/>
                <w:szCs w:val="22"/>
              </w:rPr>
              <w:t>Peene</w:t>
            </w:r>
            <w:proofErr w:type="spellEnd"/>
          </w:p>
        </w:tc>
        <w:tc>
          <w:tcPr>
            <w:tcW w:w="3969" w:type="dxa"/>
            <w:shd w:val="clear" w:color="auto" w:fill="auto"/>
          </w:tcPr>
          <w:p w:rsidR="00D16CF6" w:rsidRPr="007C5720" w:rsidRDefault="00D16CF6" w:rsidP="00B25404">
            <w:pPr>
              <w:pStyle w:val="bodytext"/>
              <w:spacing w:before="20" w:after="20"/>
              <w:rPr>
                <w:rFonts w:ascii="Calibri" w:hAnsi="Calibri" w:cs="Calibri"/>
                <w:sz w:val="22"/>
                <w:szCs w:val="22"/>
              </w:rPr>
            </w:pPr>
            <w:r w:rsidRPr="007C5720">
              <w:rPr>
                <w:rFonts w:ascii="Calibri" w:hAnsi="Calibri" w:cs="Calibri"/>
                <w:sz w:val="22"/>
                <w:szCs w:val="22"/>
              </w:rPr>
              <w:t xml:space="preserve">PSV Anklam e.V. </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 xml:space="preserve">Dreier </w:t>
            </w:r>
          </w:p>
        </w:tc>
        <w:tc>
          <w:tcPr>
            <w:tcW w:w="4263"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Dahme</w:t>
            </w:r>
          </w:p>
        </w:tc>
        <w:tc>
          <w:tcPr>
            <w:tcW w:w="3969" w:type="dxa"/>
            <w:shd w:val="clear" w:color="auto" w:fill="auto"/>
          </w:tcPr>
          <w:p w:rsidR="00D16CF6" w:rsidRPr="007C5720" w:rsidRDefault="00D16CF6" w:rsidP="00B25404">
            <w:pPr>
              <w:pStyle w:val="bodytext"/>
              <w:spacing w:before="20" w:after="20"/>
              <w:rPr>
                <w:rFonts w:ascii="Calibri" w:hAnsi="Calibri" w:cs="Calibri"/>
                <w:sz w:val="22"/>
                <w:szCs w:val="22"/>
              </w:rPr>
            </w:pPr>
            <w:r w:rsidRPr="007C5720">
              <w:rPr>
                <w:rFonts w:ascii="Calibri" w:hAnsi="Calibri" w:cs="Calibri"/>
                <w:sz w:val="22"/>
                <w:szCs w:val="22"/>
              </w:rPr>
              <w:t xml:space="preserve">WSV Königs Wusterhausen </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Dreier</w:t>
            </w:r>
          </w:p>
        </w:tc>
        <w:tc>
          <w:tcPr>
            <w:tcW w:w="4263"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Neustrelitz/Seengebiet der Oberhavel</w:t>
            </w:r>
          </w:p>
        </w:tc>
        <w:tc>
          <w:tcPr>
            <w:tcW w:w="3969" w:type="dxa"/>
            <w:shd w:val="clear" w:color="auto" w:fill="auto"/>
          </w:tcPr>
          <w:p w:rsidR="00D16CF6" w:rsidRPr="007C5720" w:rsidRDefault="00D16CF6" w:rsidP="00B25404">
            <w:pPr>
              <w:pStyle w:val="bodytext"/>
              <w:spacing w:before="20" w:after="20"/>
              <w:rPr>
                <w:rFonts w:ascii="Calibri" w:hAnsi="Calibri" w:cs="Calibri"/>
                <w:sz w:val="22"/>
                <w:szCs w:val="22"/>
              </w:rPr>
            </w:pPr>
            <w:r w:rsidRPr="007C5720">
              <w:rPr>
                <w:rFonts w:ascii="Calibri" w:hAnsi="Calibri" w:cs="Calibri"/>
                <w:sz w:val="22"/>
                <w:szCs w:val="22"/>
              </w:rPr>
              <w:t xml:space="preserve">WSV Neustrelitz e.V. </w:t>
            </w:r>
          </w:p>
        </w:tc>
      </w:tr>
      <w:tr w:rsidR="00D16CF6" w:rsidRPr="007C5720" w:rsidTr="00B25404">
        <w:tc>
          <w:tcPr>
            <w:tcW w:w="1374"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 xml:space="preserve">Dreier </w:t>
            </w:r>
          </w:p>
        </w:tc>
        <w:tc>
          <w:tcPr>
            <w:tcW w:w="4263" w:type="dxa"/>
            <w:shd w:val="clear" w:color="auto" w:fill="auto"/>
          </w:tcPr>
          <w:p w:rsidR="00D16CF6" w:rsidRPr="007C5720" w:rsidRDefault="00D16CF6" w:rsidP="00B25404">
            <w:pPr>
              <w:pStyle w:val="bodytext"/>
              <w:rPr>
                <w:rFonts w:ascii="Calibri" w:hAnsi="Calibri" w:cs="Calibri"/>
                <w:b/>
                <w:sz w:val="22"/>
                <w:szCs w:val="22"/>
              </w:rPr>
            </w:pPr>
            <w:r w:rsidRPr="007C5720">
              <w:rPr>
                <w:rFonts w:ascii="Calibri" w:hAnsi="Calibri" w:cs="Calibri"/>
                <w:b/>
                <w:sz w:val="22"/>
                <w:szCs w:val="22"/>
              </w:rPr>
              <w:t>Dahme / Spree</w:t>
            </w:r>
          </w:p>
        </w:tc>
        <w:tc>
          <w:tcPr>
            <w:tcW w:w="3969" w:type="dxa"/>
            <w:shd w:val="clear" w:color="auto" w:fill="auto"/>
          </w:tcPr>
          <w:p w:rsidR="00D16CF6" w:rsidRPr="007C5720" w:rsidRDefault="00D16CF6" w:rsidP="00B25404">
            <w:pPr>
              <w:pStyle w:val="bodytext"/>
              <w:spacing w:before="20" w:after="20"/>
              <w:rPr>
                <w:rFonts w:ascii="Calibri" w:hAnsi="Calibri" w:cs="Calibri"/>
                <w:sz w:val="22"/>
                <w:szCs w:val="22"/>
              </w:rPr>
            </w:pPr>
            <w:r w:rsidRPr="007C5720">
              <w:rPr>
                <w:rFonts w:ascii="Calibri" w:hAnsi="Calibri" w:cs="Calibri"/>
                <w:sz w:val="22"/>
                <w:szCs w:val="22"/>
              </w:rPr>
              <w:t xml:space="preserve">ESV Schmöckwitz </w:t>
            </w:r>
          </w:p>
        </w:tc>
      </w:tr>
    </w:tbl>
    <w:p w:rsidR="00D16CF6" w:rsidRPr="007C5720" w:rsidRDefault="00D16CF6" w:rsidP="00D16CF6">
      <w:pPr>
        <w:pStyle w:val="bodytext"/>
        <w:rPr>
          <w:rFonts w:ascii="Calibri" w:hAnsi="Calibri" w:cs="Calibri"/>
          <w:sz w:val="22"/>
          <w:szCs w:val="22"/>
        </w:rPr>
      </w:pPr>
    </w:p>
    <w:p w:rsidR="00CC2FF2" w:rsidRPr="007C5720" w:rsidRDefault="00CC2FF2" w:rsidP="00D16CF6">
      <w:pPr>
        <w:pStyle w:val="berschrift4"/>
        <w:rPr>
          <w:rFonts w:ascii="Calibri" w:hAnsi="Calibri" w:cs="Calibri"/>
          <w:sz w:val="22"/>
          <w:szCs w:val="22"/>
        </w:rPr>
      </w:pPr>
    </w:p>
    <w:sectPr w:rsidR="00CC2FF2" w:rsidRPr="007C572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1A32AE"/>
    <w:multiLevelType w:val="hybridMultilevel"/>
    <w:tmpl w:val="6C0EEA8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nsid w:val="64F25FFB"/>
    <w:multiLevelType w:val="multilevel"/>
    <w:tmpl w:val="C98EE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1676"/>
    <w:rsid w:val="00005BE7"/>
    <w:rsid w:val="00014859"/>
    <w:rsid w:val="00073380"/>
    <w:rsid w:val="00087C14"/>
    <w:rsid w:val="000D4515"/>
    <w:rsid w:val="000D645D"/>
    <w:rsid w:val="00161676"/>
    <w:rsid w:val="00184C36"/>
    <w:rsid w:val="0018799B"/>
    <w:rsid w:val="001E6BDD"/>
    <w:rsid w:val="001E764D"/>
    <w:rsid w:val="00200B04"/>
    <w:rsid w:val="00214499"/>
    <w:rsid w:val="0022356A"/>
    <w:rsid w:val="002243C3"/>
    <w:rsid w:val="00265C64"/>
    <w:rsid w:val="002E789C"/>
    <w:rsid w:val="00322D5D"/>
    <w:rsid w:val="00325AE6"/>
    <w:rsid w:val="0034008B"/>
    <w:rsid w:val="00364D44"/>
    <w:rsid w:val="00370E12"/>
    <w:rsid w:val="003F3E3F"/>
    <w:rsid w:val="003F6412"/>
    <w:rsid w:val="004110C0"/>
    <w:rsid w:val="004151D3"/>
    <w:rsid w:val="00416BB8"/>
    <w:rsid w:val="00445C8E"/>
    <w:rsid w:val="0047402B"/>
    <w:rsid w:val="004D392C"/>
    <w:rsid w:val="004D784B"/>
    <w:rsid w:val="004E4B71"/>
    <w:rsid w:val="004F2B8E"/>
    <w:rsid w:val="00542991"/>
    <w:rsid w:val="00544610"/>
    <w:rsid w:val="00562C96"/>
    <w:rsid w:val="00577E1A"/>
    <w:rsid w:val="005A10C9"/>
    <w:rsid w:val="005B54DC"/>
    <w:rsid w:val="005B5B28"/>
    <w:rsid w:val="00607419"/>
    <w:rsid w:val="006547EC"/>
    <w:rsid w:val="00685078"/>
    <w:rsid w:val="006A2643"/>
    <w:rsid w:val="007B57BD"/>
    <w:rsid w:val="007C5720"/>
    <w:rsid w:val="00821D7A"/>
    <w:rsid w:val="0087798E"/>
    <w:rsid w:val="008F57E5"/>
    <w:rsid w:val="00991FAA"/>
    <w:rsid w:val="009B1A36"/>
    <w:rsid w:val="00A16819"/>
    <w:rsid w:val="00A669DD"/>
    <w:rsid w:val="00A8176F"/>
    <w:rsid w:val="00A92BB5"/>
    <w:rsid w:val="00AA4FAF"/>
    <w:rsid w:val="00B7510A"/>
    <w:rsid w:val="00BA2FC3"/>
    <w:rsid w:val="00BA356D"/>
    <w:rsid w:val="00BE1FC5"/>
    <w:rsid w:val="00BE249A"/>
    <w:rsid w:val="00C02924"/>
    <w:rsid w:val="00C10B9A"/>
    <w:rsid w:val="00C1440A"/>
    <w:rsid w:val="00C22E1C"/>
    <w:rsid w:val="00C955E8"/>
    <w:rsid w:val="00CC2FF2"/>
    <w:rsid w:val="00CD1F7F"/>
    <w:rsid w:val="00CF2F3A"/>
    <w:rsid w:val="00D0608D"/>
    <w:rsid w:val="00D16CF6"/>
    <w:rsid w:val="00DE103C"/>
    <w:rsid w:val="00E26044"/>
    <w:rsid w:val="00E27FBE"/>
    <w:rsid w:val="00E35A80"/>
    <w:rsid w:val="00E95D3A"/>
    <w:rsid w:val="00EA75A0"/>
    <w:rsid w:val="00EE16E6"/>
    <w:rsid w:val="00F02916"/>
    <w:rsid w:val="00F526DE"/>
    <w:rsid w:val="00F67C8F"/>
    <w:rsid w:val="00FA52A3"/>
    <w:rsid w:val="00FB0D1F"/>
    <w:rsid w:val="00FE1B3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pPr>
      <w:spacing w:before="100" w:beforeAutospacing="1" w:after="100" w:afterAutospacing="1"/>
    </w:pPr>
  </w:style>
  <w:style w:type="paragraph" w:styleId="StandardWeb">
    <w:name w:val="Normal (Web)"/>
    <w:basedOn w:val="Standard"/>
    <w:pPr>
      <w:spacing w:before="100" w:beforeAutospacing="1" w:after="100" w:afterAutospacing="1"/>
    </w:pPr>
  </w:style>
  <w:style w:type="character" w:styleId="Hyperlink">
    <w:name w:val="Hyperlink"/>
    <w:uiPriority w:val="99"/>
    <w:rPr>
      <w:color w:val="0000FF"/>
      <w:u w:val="single"/>
    </w:rPr>
  </w:style>
  <w:style w:type="paragraph" w:styleId="Sprechblasentext">
    <w:name w:val="Balloon Text"/>
    <w:basedOn w:val="Standard"/>
    <w:semiHidden/>
    <w:rPr>
      <w:rFonts w:ascii="Tahoma" w:hAnsi="Tahoma" w:cs="Tahoma"/>
      <w:sz w:val="16"/>
      <w:szCs w:val="16"/>
    </w:rPr>
  </w:style>
  <w:style w:type="paragraph" w:styleId="KeinLeerraum">
    <w:name w:val="No Spacing"/>
    <w:basedOn w:val="bodytext"/>
    <w:uiPriority w:val="1"/>
    <w:qFormat/>
    <w:rsid w:val="008F57E5"/>
    <w:rPr>
      <w:rFonts w:ascii="Arial" w:hAnsi="Arial"/>
      <w:b/>
      <w:sz w:val="20"/>
    </w:rPr>
  </w:style>
  <w:style w:type="table" w:styleId="Tabellenraster">
    <w:name w:val="Table Grid"/>
    <w:basedOn w:val="NormaleTabelle"/>
    <w:uiPriority w:val="59"/>
    <w:rsid w:val="0032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o">
    <w:name w:val="ico"/>
    <w:rsid w:val="00416BB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4">
    <w:name w:val="heading 4"/>
    <w:basedOn w:val="Standard"/>
    <w:qFormat/>
    <w:pPr>
      <w:spacing w:before="100" w:beforeAutospacing="1" w:after="100" w:afterAutospacing="1"/>
      <w:outlineLvl w:val="3"/>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odytext">
    <w:name w:val="bodytext"/>
    <w:basedOn w:val="Standard"/>
    <w:pPr>
      <w:spacing w:before="100" w:beforeAutospacing="1" w:after="100" w:afterAutospacing="1"/>
    </w:pPr>
  </w:style>
  <w:style w:type="paragraph" w:styleId="StandardWeb">
    <w:name w:val="Normal (Web)"/>
    <w:basedOn w:val="Standard"/>
    <w:pPr>
      <w:spacing w:before="100" w:beforeAutospacing="1" w:after="100" w:afterAutospacing="1"/>
    </w:pPr>
  </w:style>
  <w:style w:type="character" w:styleId="Hyperlink">
    <w:name w:val="Hyperlink"/>
    <w:uiPriority w:val="99"/>
    <w:rPr>
      <w:color w:val="0000FF"/>
      <w:u w:val="single"/>
    </w:rPr>
  </w:style>
  <w:style w:type="paragraph" w:styleId="Sprechblasentext">
    <w:name w:val="Balloon Text"/>
    <w:basedOn w:val="Standard"/>
    <w:semiHidden/>
    <w:rPr>
      <w:rFonts w:ascii="Tahoma" w:hAnsi="Tahoma" w:cs="Tahoma"/>
      <w:sz w:val="16"/>
      <w:szCs w:val="16"/>
    </w:rPr>
  </w:style>
  <w:style w:type="paragraph" w:styleId="KeinLeerraum">
    <w:name w:val="No Spacing"/>
    <w:basedOn w:val="bodytext"/>
    <w:uiPriority w:val="1"/>
    <w:qFormat/>
    <w:rsid w:val="008F57E5"/>
    <w:rPr>
      <w:rFonts w:ascii="Arial" w:hAnsi="Arial"/>
      <w:b/>
      <w:sz w:val="20"/>
    </w:rPr>
  </w:style>
  <w:style w:type="table" w:styleId="Tabellenraster">
    <w:name w:val="Table Grid"/>
    <w:basedOn w:val="NormaleTabelle"/>
    <w:uiPriority w:val="59"/>
    <w:rsid w:val="00322D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ico">
    <w:name w:val="ico"/>
    <w:rsid w:val="00416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resdnerRV@t-online.d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kontakt@alt-werder.d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offmann.k@gmx.net" TargetMode="External"/><Relationship Id="rId5" Type="http://schemas.openxmlformats.org/officeDocument/2006/relationships/settings" Target="settings.xml"/><Relationship Id="rId10" Type="http://schemas.openxmlformats.org/officeDocument/2006/relationships/hyperlink" Target="mailto:hh@netcontrol.de" TargetMode="External"/><Relationship Id="rId4" Type="http://schemas.microsoft.com/office/2007/relationships/stylesWithEffects" Target="stylesWithEffects.xml"/><Relationship Id="rId9" Type="http://schemas.openxmlformats.org/officeDocument/2006/relationships/hyperlink" Target="mailto:barke_hessen_drv_mrv@t-online.de"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66DF89-4366-4A0E-9E79-43BCD7450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1304</Words>
  <Characters>8760</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Verbandseigene Barken</vt:lpstr>
    </vt:vector>
  </TitlesOfParts>
  <Company>Deutscher Ruderverband</Company>
  <LinksUpToDate>false</LinksUpToDate>
  <CharactersWithSpaces>10044</CharactersWithSpaces>
  <SharedDoc>false</SharedDoc>
  <HLinks>
    <vt:vector size="30" baseType="variant">
      <vt:variant>
        <vt:i4>2555990</vt:i4>
      </vt:variant>
      <vt:variant>
        <vt:i4>12</vt:i4>
      </vt:variant>
      <vt:variant>
        <vt:i4>0</vt:i4>
      </vt:variant>
      <vt:variant>
        <vt:i4>5</vt:i4>
      </vt:variant>
      <vt:variant>
        <vt:lpwstr>mailto:hoffmann.k@gmx.net</vt:lpwstr>
      </vt:variant>
      <vt:variant>
        <vt:lpwstr/>
      </vt:variant>
      <vt:variant>
        <vt:i4>5767266</vt:i4>
      </vt:variant>
      <vt:variant>
        <vt:i4>9</vt:i4>
      </vt:variant>
      <vt:variant>
        <vt:i4>0</vt:i4>
      </vt:variant>
      <vt:variant>
        <vt:i4>5</vt:i4>
      </vt:variant>
      <vt:variant>
        <vt:lpwstr>mailto:hh@netcontrol.de</vt:lpwstr>
      </vt:variant>
      <vt:variant>
        <vt:lpwstr/>
      </vt:variant>
      <vt:variant>
        <vt:i4>131161</vt:i4>
      </vt:variant>
      <vt:variant>
        <vt:i4>6</vt:i4>
      </vt:variant>
      <vt:variant>
        <vt:i4>0</vt:i4>
      </vt:variant>
      <vt:variant>
        <vt:i4>5</vt:i4>
      </vt:variant>
      <vt:variant>
        <vt:lpwstr>mailto:barke_hessen_drv_mrv@t-online.de</vt:lpwstr>
      </vt:variant>
      <vt:variant>
        <vt:lpwstr/>
      </vt:variant>
      <vt:variant>
        <vt:i4>8060950</vt:i4>
      </vt:variant>
      <vt:variant>
        <vt:i4>3</vt:i4>
      </vt:variant>
      <vt:variant>
        <vt:i4>0</vt:i4>
      </vt:variant>
      <vt:variant>
        <vt:i4>5</vt:i4>
      </vt:variant>
      <vt:variant>
        <vt:lpwstr>mailto:DresdnerRV@t-online.de</vt:lpwstr>
      </vt:variant>
      <vt:variant>
        <vt:lpwstr/>
      </vt:variant>
      <vt:variant>
        <vt:i4>4980780</vt:i4>
      </vt:variant>
      <vt:variant>
        <vt:i4>0</vt:i4>
      </vt:variant>
      <vt:variant>
        <vt:i4>0</vt:i4>
      </vt:variant>
      <vt:variant>
        <vt:i4>5</vt:i4>
      </vt:variant>
      <vt:variant>
        <vt:lpwstr>mailto:kontakt@alt-werder.de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Verbandseigene Barken</dc:title>
  <dc:creator>Höfelmeyer</dc:creator>
  <cp:lastModifiedBy>Hildegard Höfelmeyer</cp:lastModifiedBy>
  <cp:revision>2</cp:revision>
  <cp:lastPrinted>2013-12-04T11:36:00Z</cp:lastPrinted>
  <dcterms:created xsi:type="dcterms:W3CDTF">2014-04-22T09:28:00Z</dcterms:created>
  <dcterms:modified xsi:type="dcterms:W3CDTF">2014-04-22T09:28:00Z</dcterms:modified>
</cp:coreProperties>
</file>